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20" w:rsidRDefault="009E1A58" w:rsidP="009E1A58">
      <w:pPr>
        <w:jc w:val="center"/>
        <w:rPr>
          <w:b/>
          <w:sz w:val="28"/>
          <w:szCs w:val="28"/>
        </w:rPr>
      </w:pPr>
      <w:r w:rsidRPr="009E1A58">
        <w:rPr>
          <w:b/>
          <w:sz w:val="28"/>
          <w:szCs w:val="28"/>
        </w:rPr>
        <w:t>Request for Program Approval</w:t>
      </w:r>
    </w:p>
    <w:p w:rsidR="00EA33F8" w:rsidRPr="00E029A9" w:rsidRDefault="009E1A58" w:rsidP="009E1A58">
      <w:r w:rsidRPr="00E029A9">
        <w:t xml:space="preserve">This form coincides with the Educational Program Development Process </w:t>
      </w:r>
      <w:r w:rsidR="00E029A9" w:rsidRPr="00E029A9">
        <w:t xml:space="preserve"> (EPDP) </w:t>
      </w:r>
      <w:r w:rsidRPr="00E029A9">
        <w:t>handout provided by the curriculum committee. Please have that</w:t>
      </w:r>
      <w:r w:rsidR="00EA33F8" w:rsidRPr="00E029A9">
        <w:t xml:space="preserve"> form </w:t>
      </w:r>
      <w:r w:rsidRPr="00E029A9">
        <w:t xml:space="preserve">handy to help </w:t>
      </w:r>
      <w:r w:rsidR="007D4536" w:rsidRPr="00E029A9">
        <w:t xml:space="preserve">you </w:t>
      </w:r>
      <w:r w:rsidRPr="00E029A9">
        <w:t>in providing information concerning the following area</w:t>
      </w:r>
      <w:r w:rsidR="00EA33F8" w:rsidRPr="00E029A9">
        <w:t xml:space="preserve">s.  </w:t>
      </w:r>
      <w:r w:rsidR="007D4536" w:rsidRPr="00E029A9">
        <w:t xml:space="preserve"> </w:t>
      </w:r>
      <w:r w:rsidR="00EA33F8" w:rsidRPr="00E029A9">
        <w:t xml:space="preserve">Then </w:t>
      </w:r>
      <w:r w:rsidR="007D4536" w:rsidRPr="00E029A9">
        <w:t xml:space="preserve">provide this </w:t>
      </w:r>
      <w:r w:rsidR="00EA33F8" w:rsidRPr="00E029A9">
        <w:t xml:space="preserve">information </w:t>
      </w:r>
      <w:r w:rsidR="007D4536" w:rsidRPr="00E029A9">
        <w:t xml:space="preserve">to the committee in a digital form </w:t>
      </w:r>
      <w:r w:rsidR="00EA33F8" w:rsidRPr="00E029A9">
        <w:t>at least 5 days prior to the meeting date of your scheduled presentation.</w:t>
      </w:r>
    </w:p>
    <w:p w:rsidR="009E1A58" w:rsidRPr="00E029A9" w:rsidRDefault="009E1A58" w:rsidP="009E1A58">
      <w:pPr>
        <w:rPr>
          <w:b/>
        </w:rPr>
      </w:pPr>
      <w:r w:rsidRPr="00E029A9">
        <w:rPr>
          <w:b/>
        </w:rPr>
        <w:t>Justification:</w:t>
      </w:r>
    </w:p>
    <w:p w:rsidR="00E029A9" w:rsidRPr="00E029A9" w:rsidRDefault="009E1A58" w:rsidP="00E029A9">
      <w:pPr>
        <w:pStyle w:val="ListParagraph"/>
        <w:numPr>
          <w:ilvl w:val="0"/>
          <w:numId w:val="2"/>
        </w:numPr>
        <w:autoSpaceDE w:val="0"/>
        <w:autoSpaceDN w:val="0"/>
        <w:adjustRightInd w:val="0"/>
      </w:pPr>
      <w:r w:rsidRPr="00E029A9">
        <w:t>Appropriateness to Mission</w:t>
      </w:r>
      <w:r w:rsidR="00E029A9" w:rsidRPr="00E029A9">
        <w:t xml:space="preserve"> - </w:t>
      </w:r>
      <w:r w:rsidR="00E029A9" w:rsidRPr="00E029A9">
        <w:rPr>
          <w:rFonts w:ascii="Calibri" w:eastAsia="Calibri" w:hAnsi="Calibri" w:cs="Times New Roman"/>
        </w:rPr>
        <w:t>A statement of the program’s appropriateness to the college mission must be included.  In addition, the proposal should include a brief general paragraph incorporating the objectives of the program for publication in the college catalog.  The proposal should also list the student learning outcomes for the program.</w:t>
      </w:r>
    </w:p>
    <w:p w:rsidR="00E029A9" w:rsidRDefault="00E029A9" w:rsidP="00E029A9">
      <w:pPr>
        <w:pStyle w:val="ListParagraph"/>
        <w:autoSpaceDE w:val="0"/>
        <w:autoSpaceDN w:val="0"/>
        <w:adjustRightInd w:val="0"/>
      </w:pPr>
    </w:p>
    <w:p w:rsidR="00E029A9" w:rsidRPr="00E029A9" w:rsidRDefault="00E029A9" w:rsidP="00E029A9">
      <w:pPr>
        <w:pStyle w:val="ListParagraph"/>
        <w:autoSpaceDE w:val="0"/>
        <w:autoSpaceDN w:val="0"/>
        <w:adjustRightInd w:val="0"/>
      </w:pPr>
    </w:p>
    <w:p w:rsidR="00E029A9" w:rsidRDefault="009E1A58" w:rsidP="00E029A9">
      <w:pPr>
        <w:pStyle w:val="ListParagraph"/>
        <w:numPr>
          <w:ilvl w:val="0"/>
          <w:numId w:val="2"/>
        </w:numPr>
        <w:autoSpaceDE w:val="0"/>
        <w:autoSpaceDN w:val="0"/>
        <w:adjustRightInd w:val="0"/>
      </w:pPr>
      <w:r w:rsidRPr="00E029A9">
        <w:t>Needs Assessment</w:t>
      </w:r>
      <w:r w:rsidR="00E029A9" w:rsidRPr="00E029A9">
        <w:t xml:space="preserve"> – </w:t>
      </w:r>
      <w:r w:rsidR="00E029A9" w:rsidRPr="00E029A9">
        <w:rPr>
          <w:rFonts w:ascii="Calibri" w:eastAsia="Calibri" w:hAnsi="Calibri" w:cs="Times New Roman"/>
        </w:rPr>
        <w:t>The vocational program should meet local labor market needs.</w:t>
      </w:r>
      <w:r w:rsidR="00E029A9" w:rsidRPr="00E029A9">
        <w:t xml:space="preserve"> </w:t>
      </w:r>
      <w:r w:rsidR="00E029A9" w:rsidRPr="00E029A9">
        <w:rPr>
          <w:rFonts w:ascii="Calibri" w:eastAsia="Calibri" w:hAnsi="Calibri" w:cs="Times New Roman"/>
        </w:rPr>
        <w:t xml:space="preserve">The academic program should consist of an integrated set of courses that gives </w:t>
      </w:r>
      <w:r w:rsidR="00E029A9" w:rsidRPr="00E029A9">
        <w:t>an enhanced</w:t>
      </w:r>
      <w:r w:rsidR="00E029A9" w:rsidRPr="00E029A9">
        <w:rPr>
          <w:rFonts w:ascii="Calibri" w:eastAsia="Calibri" w:hAnsi="Calibri" w:cs="Times New Roman"/>
        </w:rPr>
        <w:t xml:space="preserve"> understanding of a particular topic or theme.</w:t>
      </w:r>
      <w:r w:rsidR="00E029A9" w:rsidRPr="00E029A9">
        <w:t xml:space="preserve"> Please refer to the EPDP handout for more information. </w:t>
      </w:r>
    </w:p>
    <w:p w:rsidR="00E029A9" w:rsidRDefault="00E029A9" w:rsidP="00E029A9">
      <w:pPr>
        <w:pStyle w:val="ListParagraph"/>
      </w:pPr>
    </w:p>
    <w:p w:rsidR="00E029A9" w:rsidRPr="00E029A9" w:rsidRDefault="00E029A9" w:rsidP="00E029A9">
      <w:pPr>
        <w:pStyle w:val="ListParagraph"/>
        <w:autoSpaceDE w:val="0"/>
        <w:autoSpaceDN w:val="0"/>
        <w:adjustRightInd w:val="0"/>
      </w:pPr>
    </w:p>
    <w:p w:rsidR="00E029A9" w:rsidRPr="00E029A9" w:rsidRDefault="00E029A9" w:rsidP="00E029A9">
      <w:pPr>
        <w:pStyle w:val="ListParagraph"/>
        <w:numPr>
          <w:ilvl w:val="0"/>
          <w:numId w:val="2"/>
        </w:numPr>
        <w:autoSpaceDE w:val="0"/>
        <w:autoSpaceDN w:val="0"/>
        <w:adjustRightInd w:val="0"/>
      </w:pPr>
      <w:r w:rsidRPr="00E029A9">
        <w:t>C</w:t>
      </w:r>
      <w:r w:rsidR="009E1A58" w:rsidRPr="00E029A9">
        <w:t>urriculum Standards</w:t>
      </w:r>
      <w:r w:rsidRPr="00E029A9">
        <w:t xml:space="preserve"> </w:t>
      </w:r>
      <w:r w:rsidRPr="00E029A9">
        <w:rPr>
          <w:rFonts w:ascii="Calibri" w:eastAsia="Calibri" w:hAnsi="Calibri" w:cs="Times New Roman"/>
        </w:rPr>
        <w:t>The program must meet the high standard of quality that students and the public should expect from Laney College.  The program is designed so that successfully completing its requirements will enable students to fulfill the program objectives and outcomes. Courses are integrated so that they effectively meet the goals and objectives of the program for which they are required.</w:t>
      </w:r>
    </w:p>
    <w:p w:rsidR="00E029A9" w:rsidRPr="00E029A9" w:rsidRDefault="00E029A9" w:rsidP="00E029A9">
      <w:pPr>
        <w:pStyle w:val="ListParagraph"/>
        <w:autoSpaceDE w:val="0"/>
        <w:autoSpaceDN w:val="0"/>
        <w:adjustRightInd w:val="0"/>
      </w:pPr>
    </w:p>
    <w:p w:rsidR="00E029A9" w:rsidRPr="00E029A9" w:rsidRDefault="009E1A58" w:rsidP="00E029A9">
      <w:pPr>
        <w:pStyle w:val="ListParagraph"/>
        <w:numPr>
          <w:ilvl w:val="0"/>
          <w:numId w:val="2"/>
        </w:numPr>
        <w:autoSpaceDE w:val="0"/>
        <w:autoSpaceDN w:val="0"/>
        <w:adjustRightInd w:val="0"/>
      </w:pPr>
      <w:r w:rsidRPr="00E029A9">
        <w:t>Adequate Resources (Feasibility)</w:t>
      </w:r>
      <w:r w:rsidR="00E029A9" w:rsidRPr="00E029A9">
        <w:t xml:space="preserve"> - </w:t>
      </w:r>
      <w:r w:rsidR="00E029A9" w:rsidRPr="00E029A9">
        <w:rPr>
          <w:rFonts w:ascii="Calibri" w:eastAsia="Calibri" w:hAnsi="Calibri" w:cs="Times New Roman"/>
        </w:rPr>
        <w:t xml:space="preserve">Laney College must have the funding, faculty, facilities, library resources and equipment to offer the program.  The courses in the program should be offered at least once every two years. </w:t>
      </w:r>
    </w:p>
    <w:p w:rsidR="00E029A9" w:rsidRDefault="00E029A9" w:rsidP="00E029A9">
      <w:pPr>
        <w:pStyle w:val="ListParagraph"/>
      </w:pPr>
    </w:p>
    <w:p w:rsidR="00E029A9" w:rsidRPr="00E029A9" w:rsidRDefault="00E029A9" w:rsidP="00E029A9">
      <w:pPr>
        <w:pStyle w:val="ListParagraph"/>
        <w:autoSpaceDE w:val="0"/>
        <w:autoSpaceDN w:val="0"/>
        <w:adjustRightInd w:val="0"/>
      </w:pPr>
    </w:p>
    <w:p w:rsidR="00E029A9" w:rsidRPr="00E029A9" w:rsidRDefault="009E1A58" w:rsidP="00E029A9">
      <w:pPr>
        <w:pStyle w:val="ListParagraph"/>
        <w:numPr>
          <w:ilvl w:val="0"/>
          <w:numId w:val="2"/>
        </w:numPr>
        <w:autoSpaceDE w:val="0"/>
        <w:autoSpaceDN w:val="0"/>
        <w:adjustRightInd w:val="0"/>
        <w:rPr>
          <w:rFonts w:ascii="Calibri" w:eastAsia="Calibri" w:hAnsi="Calibri" w:cs="Times New Roman"/>
        </w:rPr>
      </w:pPr>
      <w:r w:rsidRPr="00E029A9">
        <w:t>Compliance</w:t>
      </w:r>
      <w:r w:rsidR="00E029A9" w:rsidRPr="00E029A9">
        <w:t xml:space="preserve"> - </w:t>
      </w:r>
      <w:r w:rsidR="00E029A9" w:rsidRPr="00E029A9">
        <w:rPr>
          <w:rFonts w:ascii="Calibri" w:eastAsia="Calibri" w:hAnsi="Calibri" w:cs="Times New Roman"/>
        </w:rPr>
        <w:t>The program should not conflict with any law, including licensing laws in particular occupations such as law enforcement, health care, and child care that may have specific provisions.</w:t>
      </w:r>
    </w:p>
    <w:p w:rsidR="009E1A58" w:rsidRPr="00E029A9" w:rsidRDefault="009E1A58" w:rsidP="00E029A9">
      <w:pPr>
        <w:pStyle w:val="ListParagraph"/>
        <w:autoSpaceDE w:val="0"/>
        <w:autoSpaceDN w:val="0"/>
        <w:adjustRightInd w:val="0"/>
      </w:pPr>
    </w:p>
    <w:p w:rsidR="009E1A58" w:rsidRDefault="009E1A58" w:rsidP="009E1A58">
      <w:pPr>
        <w:jc w:val="center"/>
        <w:rPr>
          <w:b/>
        </w:rPr>
      </w:pPr>
    </w:p>
    <w:p w:rsidR="009E1A58" w:rsidRPr="009E1A58" w:rsidRDefault="009E1A58" w:rsidP="009E1A58">
      <w:pPr>
        <w:jc w:val="center"/>
        <w:rPr>
          <w:b/>
        </w:rPr>
      </w:pPr>
    </w:p>
    <w:p w:rsidR="009E1A58" w:rsidRDefault="009E1A58"/>
    <w:sectPr w:rsidR="009E1A58" w:rsidSect="007A58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47EDD"/>
    <w:multiLevelType w:val="hybridMultilevel"/>
    <w:tmpl w:val="0C7C5156"/>
    <w:lvl w:ilvl="0" w:tplc="E8CED82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7862E7"/>
    <w:multiLevelType w:val="hybridMultilevel"/>
    <w:tmpl w:val="29506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9E1A58"/>
    <w:rsid w:val="004159B0"/>
    <w:rsid w:val="00461971"/>
    <w:rsid w:val="004C736B"/>
    <w:rsid w:val="005F7F51"/>
    <w:rsid w:val="007A5820"/>
    <w:rsid w:val="007D4536"/>
    <w:rsid w:val="008F62AD"/>
    <w:rsid w:val="00922879"/>
    <w:rsid w:val="009E1A58"/>
    <w:rsid w:val="00E029A9"/>
    <w:rsid w:val="00EA3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A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4</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abohorquez</dc:creator>
  <cp:keywords/>
  <dc:description/>
  <cp:lastModifiedBy>abohorquez</cp:lastModifiedBy>
  <cp:revision>2</cp:revision>
  <dcterms:created xsi:type="dcterms:W3CDTF">2011-12-01T04:36:00Z</dcterms:created>
  <dcterms:modified xsi:type="dcterms:W3CDTF">2011-12-01T04:36:00Z</dcterms:modified>
</cp:coreProperties>
</file>