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bookmarkStart w:id="0" w:name="_GoBack"/>
      <w:bookmarkEnd w:id="0"/>
      <w:r w:rsidRPr="001B3D18">
        <w:rPr>
          <w:b/>
        </w:rPr>
        <w:t xml:space="preserve">Curriculum Committee Agenda, </w:t>
      </w:r>
      <w:r w:rsidR="00B246B9">
        <w:rPr>
          <w:b/>
        </w:rPr>
        <w:t>Monday April 21</w:t>
      </w:r>
      <w:r w:rsidR="00B246B9" w:rsidRPr="00B246B9">
        <w:rPr>
          <w:b/>
          <w:vertAlign w:val="superscript"/>
        </w:rPr>
        <w:t>st</w:t>
      </w:r>
      <w:r w:rsidR="00B246B9">
        <w:rPr>
          <w:b/>
        </w:rPr>
        <w:t xml:space="preserve"> 12:15-2pm</w:t>
      </w:r>
    </w:p>
    <w:p w:rsidR="00923F03" w:rsidRDefault="00637D6A" w:rsidP="00923F03">
      <w:pPr>
        <w:spacing w:after="0" w:line="240" w:lineRule="auto"/>
        <w:rPr>
          <w:b/>
        </w:rPr>
      </w:pPr>
      <w:r>
        <w:rPr>
          <w:b/>
        </w:rPr>
        <w:t>12:</w:t>
      </w:r>
      <w:r w:rsidR="00B246B9">
        <w:rPr>
          <w:b/>
        </w:rPr>
        <w:t xml:space="preserve">15 </w:t>
      </w:r>
      <w:r>
        <w:rPr>
          <w:b/>
        </w:rPr>
        <w:t>–</w:t>
      </w:r>
      <w:r w:rsidR="00B246B9">
        <w:rPr>
          <w:b/>
        </w:rPr>
        <w:t xml:space="preserve"> </w:t>
      </w:r>
      <w:r w:rsidR="00243C72">
        <w:rPr>
          <w:b/>
        </w:rPr>
        <w:t xml:space="preserve">Chair </w:t>
      </w:r>
      <w:r w:rsidR="00B246B9">
        <w:rPr>
          <w:b/>
        </w:rPr>
        <w:t>election</w:t>
      </w:r>
    </w:p>
    <w:p w:rsidR="00923F03" w:rsidRDefault="00923F03" w:rsidP="00923F03">
      <w:pPr>
        <w:spacing w:after="0" w:line="240" w:lineRule="auto"/>
        <w:rPr>
          <w:b/>
        </w:rPr>
      </w:pPr>
      <w:r>
        <w:rPr>
          <w:b/>
        </w:rPr>
        <w:t>12:</w:t>
      </w:r>
      <w:r w:rsidR="00B246B9">
        <w:rPr>
          <w:b/>
        </w:rPr>
        <w:t>20</w:t>
      </w:r>
      <w:r w:rsidRPr="001B3D18">
        <w:rPr>
          <w:b/>
        </w:rPr>
        <w:t xml:space="preserve"> – Courses for our consideration – </w:t>
      </w:r>
    </w:p>
    <w:p w:rsidR="00243C72" w:rsidRDefault="00243C72" w:rsidP="00C61E3A">
      <w:pPr>
        <w:spacing w:after="0" w:line="240" w:lineRule="auto"/>
        <w:rPr>
          <w:b/>
        </w:rPr>
      </w:pPr>
    </w:p>
    <w:tbl>
      <w:tblPr>
        <w:tblW w:w="10040" w:type="dxa"/>
        <w:tblInd w:w="-5" w:type="dxa"/>
        <w:tblLook w:val="04A0" w:firstRow="1" w:lastRow="0" w:firstColumn="1" w:lastColumn="0" w:noHBand="0" w:noVBand="1"/>
      </w:tblPr>
      <w:tblGrid>
        <w:gridCol w:w="6233"/>
        <w:gridCol w:w="3807"/>
      </w:tblGrid>
      <w:tr w:rsidR="00B246B9" w:rsidRPr="00243C72" w:rsidTr="002451B4">
        <w:trPr>
          <w:trHeight w:val="255"/>
        </w:trPr>
        <w:tc>
          <w:tcPr>
            <w:tcW w:w="6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 xml:space="preserve">12:20 </w:t>
            </w:r>
            <w:r w:rsidRPr="00243C72">
              <w:rPr>
                <w:rFonts w:ascii="Calibri" w:eastAsia="Times New Roman" w:hAnsi="Calibri" w:cs="Times New Roman"/>
                <w:i/>
                <w:iCs/>
                <w:color w:val="000000"/>
              </w:rPr>
              <w:t>- Nick Kyriakopedi (pending)</w:t>
            </w:r>
          </w:p>
        </w:tc>
        <w:tc>
          <w:tcPr>
            <w:tcW w:w="3807" w:type="dxa"/>
            <w:tcBorders>
              <w:top w:val="single" w:sz="4" w:space="0" w:color="auto"/>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E/ET 203 Basic Electricity</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E/ET 221 Motors and Drives</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ECT 022 Commercial HVAC Systems</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w:t>
            </w:r>
            <w:r>
              <w:rPr>
                <w:rFonts w:ascii="Calibri" w:eastAsia="Times New Roman" w:hAnsi="Calibri" w:cs="Times New Roman"/>
                <w:i/>
                <w:iCs/>
                <w:color w:val="000000"/>
              </w:rPr>
              <w:t>2</w:t>
            </w:r>
            <w:r w:rsidRPr="00243C72">
              <w:rPr>
                <w:rFonts w:ascii="Calibri" w:eastAsia="Times New Roman" w:hAnsi="Calibri" w:cs="Times New Roman"/>
                <w:i/>
                <w:iCs/>
                <w:color w:val="000000"/>
              </w:rPr>
              <w:t>:</w:t>
            </w:r>
            <w:r>
              <w:rPr>
                <w:rFonts w:ascii="Calibri" w:eastAsia="Times New Roman" w:hAnsi="Calibri" w:cs="Times New Roman"/>
                <w:i/>
                <w:iCs/>
                <w:color w:val="000000"/>
              </w:rPr>
              <w:t>30</w:t>
            </w:r>
            <w:r w:rsidR="002451B4">
              <w:rPr>
                <w:rFonts w:ascii="Calibri" w:eastAsia="Times New Roman" w:hAnsi="Calibri" w:cs="Times New Roman"/>
                <w:i/>
                <w:iCs/>
                <w:color w:val="000000"/>
              </w:rPr>
              <w:t xml:space="preserve"> - Marie Wilson</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030A Introduction to American Literature</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030B Introduction to American Literature</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031 Survey of African-American Literature</w:t>
            </w:r>
          </w:p>
        </w:tc>
        <w:tc>
          <w:tcPr>
            <w:tcW w:w="3807" w:type="dxa"/>
            <w:tcBorders>
              <w:top w:val="nil"/>
              <w:left w:val="nil"/>
              <w:bottom w:val="single" w:sz="4" w:space="0" w:color="auto"/>
              <w:right w:val="single" w:sz="4" w:space="0" w:color="auto"/>
            </w:tcBorders>
            <w:shd w:val="clear" w:color="auto" w:fill="auto"/>
            <w:noWrap/>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230A Introduction to American Literature</w:t>
            </w:r>
          </w:p>
        </w:tc>
        <w:tc>
          <w:tcPr>
            <w:tcW w:w="3807" w:type="dxa"/>
            <w:tcBorders>
              <w:top w:val="nil"/>
              <w:left w:val="nil"/>
              <w:bottom w:val="single" w:sz="4" w:space="0" w:color="auto"/>
              <w:right w:val="single" w:sz="4" w:space="0" w:color="auto"/>
            </w:tcBorders>
            <w:shd w:val="clear" w:color="auto" w:fill="auto"/>
            <w:noWrap/>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230B Introduction to American Literature</w:t>
            </w:r>
          </w:p>
        </w:tc>
        <w:tc>
          <w:tcPr>
            <w:tcW w:w="3807" w:type="dxa"/>
            <w:tcBorders>
              <w:top w:val="nil"/>
              <w:left w:val="nil"/>
              <w:bottom w:val="single" w:sz="4" w:space="0" w:color="auto"/>
              <w:right w:val="single" w:sz="4" w:space="0" w:color="auto"/>
            </w:tcBorders>
            <w:shd w:val="clear" w:color="auto" w:fill="auto"/>
            <w:noWrap/>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B246B9" w:rsidRPr="00243C72" w:rsidRDefault="00B246B9" w:rsidP="00B246B9">
            <w:pPr>
              <w:spacing w:after="0" w:line="240" w:lineRule="auto"/>
              <w:rPr>
                <w:rFonts w:ascii="Calibri" w:eastAsia="Times New Roman" w:hAnsi="Calibri" w:cs="Times New Roman"/>
                <w:i/>
                <w:iCs/>
                <w:color w:val="000000"/>
              </w:rPr>
            </w:pPr>
          </w:p>
        </w:tc>
        <w:tc>
          <w:tcPr>
            <w:tcW w:w="3807" w:type="dxa"/>
            <w:tcBorders>
              <w:top w:val="nil"/>
              <w:left w:val="nil"/>
              <w:bottom w:val="single" w:sz="4" w:space="0" w:color="auto"/>
              <w:right w:val="single" w:sz="4" w:space="0" w:color="auto"/>
            </w:tcBorders>
            <w:shd w:val="clear" w:color="auto" w:fill="auto"/>
            <w:vAlign w:val="bottom"/>
          </w:tcPr>
          <w:p w:rsidR="00B246B9" w:rsidRPr="00243C72" w:rsidRDefault="00B246B9" w:rsidP="00B246B9">
            <w:pPr>
              <w:spacing w:after="0" w:line="240" w:lineRule="auto"/>
              <w:rPr>
                <w:rFonts w:ascii="Calibri" w:eastAsia="Times New Roman" w:hAnsi="Calibri" w:cs="Times New Roman"/>
                <w:color w:val="000000"/>
              </w:rPr>
            </w:pP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2451B4" w:rsidP="00B246B9">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 xml:space="preserve">12:45 - Tamika Brown </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Community Change Studies Program</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Program</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ASAME 029 China in the 20th Century</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Deactivation</w:t>
            </w: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3B058A" w:rsidRDefault="003B058A" w:rsidP="00B246B9">
            <w:pPr>
              <w:spacing w:after="0" w:line="240" w:lineRule="auto"/>
              <w:rPr>
                <w:rFonts w:ascii="Calibri" w:eastAsia="Times New Roman" w:hAnsi="Calibri" w:cs="Times New Roman"/>
                <w:i/>
                <w:color w:val="000000"/>
              </w:rPr>
            </w:pPr>
            <w:r w:rsidRPr="003B058A">
              <w:rPr>
                <w:rFonts w:ascii="Calibri" w:eastAsia="Times New Roman" w:hAnsi="Calibri" w:cs="Times New Roman"/>
                <w:i/>
                <w:color w:val="000000"/>
              </w:rPr>
              <w:t>1:00 – Kathy Williamson</w:t>
            </w:r>
            <w:r w:rsidR="00C57CD7">
              <w:rPr>
                <w:rFonts w:ascii="Calibri" w:eastAsia="Times New Roman" w:hAnsi="Calibri" w:cs="Times New Roman"/>
                <w:i/>
                <w:color w:val="000000"/>
              </w:rPr>
              <w:t xml:space="preserve"> (pending)</w:t>
            </w: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3B058A">
            <w:pPr>
              <w:spacing w:after="0" w:line="240" w:lineRule="auto"/>
              <w:rPr>
                <w:rFonts w:ascii="Calibri" w:eastAsia="Times New Roman" w:hAnsi="Calibri" w:cs="Times New Roman"/>
                <w:color w:val="000000"/>
              </w:rPr>
            </w:pPr>
            <w:r w:rsidRPr="003B058A">
              <w:rPr>
                <w:rFonts w:ascii="Calibri" w:eastAsia="Times New Roman" w:hAnsi="Calibri" w:cs="Times New Roman"/>
                <w:color w:val="000000"/>
              </w:rPr>
              <w:t>MATH 220A Technical Mathematics with Algebra - Part 1 (Lab)</w:t>
            </w:r>
            <w:r w:rsidRPr="002451B4">
              <w:rPr>
                <w:rFonts w:ascii="Calibri" w:eastAsia="Times New Roman" w:hAnsi="Calibri" w:cs="Times New Roman"/>
                <w:color w:val="000000"/>
              </w:rPr>
              <w:t xml:space="preserve"> </w:t>
            </w: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3B058A">
              <w:rPr>
                <w:rFonts w:ascii="Calibri" w:eastAsia="Times New Roman" w:hAnsi="Calibri" w:cs="Times New Roman"/>
                <w:color w:val="000000"/>
              </w:rPr>
              <w:t>MATH 220B Technical Mathemat</w:t>
            </w:r>
            <w:r>
              <w:rPr>
                <w:rFonts w:ascii="Calibri" w:eastAsia="Times New Roman" w:hAnsi="Calibri" w:cs="Times New Roman"/>
                <w:color w:val="000000"/>
              </w:rPr>
              <w:t>ics with Algebra - Part 2 (Lab)</w:t>
            </w: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3B058A">
              <w:rPr>
                <w:rFonts w:ascii="Calibri" w:eastAsia="Times New Roman" w:hAnsi="Calibri" w:cs="Times New Roman"/>
                <w:color w:val="000000"/>
              </w:rPr>
              <w:t>MATH 220C Technical Mathematics with Algebra - Part 3 (Lab</w:t>
            </w:r>
            <w:r>
              <w:rPr>
                <w:rFonts w:ascii="Calibri" w:eastAsia="Times New Roman" w:hAnsi="Calibri" w:cs="Times New Roman"/>
                <w:color w:val="000000"/>
              </w:rPr>
              <w:t>)</w:t>
            </w: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51B4" w:rsidRDefault="003B058A" w:rsidP="003B058A">
            <w:pPr>
              <w:spacing w:after="0" w:line="240" w:lineRule="auto"/>
              <w:rPr>
                <w:rFonts w:ascii="Calibri" w:eastAsia="Times New Roman" w:hAnsi="Calibri" w:cs="Times New Roman"/>
                <w:color w:val="000000"/>
              </w:rPr>
            </w:pPr>
            <w:r w:rsidRPr="003B058A">
              <w:rPr>
                <w:rFonts w:ascii="Calibri" w:eastAsia="Times New Roman" w:hAnsi="Calibri" w:cs="Times New Roman"/>
                <w:color w:val="000000"/>
              </w:rPr>
              <w:t>MATH 220D Technical Mathematics with Algebra - Part 4 (Lab</w:t>
            </w:r>
            <w:r>
              <w:rPr>
                <w:rFonts w:ascii="Calibri" w:eastAsia="Times New Roman" w:hAnsi="Calibri" w:cs="Times New Roman"/>
                <w:color w:val="000000"/>
              </w:rPr>
              <w:t>)</w:t>
            </w:r>
          </w:p>
        </w:tc>
        <w:tc>
          <w:tcPr>
            <w:tcW w:w="3807" w:type="dxa"/>
            <w:tcBorders>
              <w:top w:val="nil"/>
              <w:left w:val="nil"/>
              <w:bottom w:val="single" w:sz="4" w:space="0" w:color="auto"/>
              <w:right w:val="single" w:sz="4" w:space="0" w:color="auto"/>
            </w:tcBorders>
            <w:shd w:val="clear" w:color="auto" w:fill="auto"/>
            <w:vAlign w:val="bottom"/>
            <w:hideMark/>
          </w:tcPr>
          <w:p w:rsidR="00B246B9" w:rsidRPr="002451B4" w:rsidRDefault="003B058A"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3B058A">
              <w:rPr>
                <w:rFonts w:ascii="Calibri" w:eastAsia="Times New Roman" w:hAnsi="Calibri" w:cs="Times New Roman"/>
                <w:color w:val="000000"/>
              </w:rPr>
              <w:t xml:space="preserve">MATH 220E Technical Mathematics with Geometry </w:t>
            </w:r>
            <w:r>
              <w:rPr>
                <w:rFonts w:ascii="Calibri" w:eastAsia="Times New Roman" w:hAnsi="Calibri" w:cs="Times New Roman"/>
                <w:color w:val="000000"/>
              </w:rPr>
              <w:t>–</w:t>
            </w:r>
            <w:r w:rsidRPr="003B058A">
              <w:rPr>
                <w:rFonts w:ascii="Calibri" w:eastAsia="Times New Roman" w:hAnsi="Calibri" w:cs="Times New Roman"/>
                <w:color w:val="000000"/>
              </w:rPr>
              <w:t xml:space="preserve"> Part</w:t>
            </w:r>
            <w:r>
              <w:rPr>
                <w:rFonts w:ascii="Calibri" w:eastAsia="Times New Roman" w:hAnsi="Calibri" w:cs="Times New Roman"/>
                <w:color w:val="000000"/>
              </w:rPr>
              <w:t xml:space="preserve"> 1 (Lab)</w:t>
            </w: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3B058A">
            <w:pPr>
              <w:spacing w:after="0" w:line="240" w:lineRule="auto"/>
              <w:rPr>
                <w:rFonts w:ascii="Calibri" w:eastAsia="Times New Roman" w:hAnsi="Calibri" w:cs="Times New Roman"/>
                <w:color w:val="000000"/>
              </w:rPr>
            </w:pPr>
            <w:r w:rsidRPr="003B058A">
              <w:rPr>
                <w:rFonts w:ascii="Calibri" w:eastAsia="Times New Roman" w:hAnsi="Calibri" w:cs="Times New Roman"/>
                <w:color w:val="000000"/>
              </w:rPr>
              <w:t>MATH 220F Technical Mathematics with Geometry - Part 2 (Lab</w:t>
            </w:r>
            <w:r>
              <w:rPr>
                <w:rFonts w:ascii="Calibri" w:eastAsia="Times New Roman" w:hAnsi="Calibri" w:cs="Times New Roman"/>
                <w:color w:val="000000"/>
              </w:rPr>
              <w:t>)</w:t>
            </w: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3B058A">
              <w:rPr>
                <w:rFonts w:ascii="Calibri" w:eastAsia="Times New Roman" w:hAnsi="Calibri" w:cs="Times New Roman"/>
                <w:color w:val="000000"/>
              </w:rPr>
              <w:t>MATH 220G Technical Mathematics with Trigonometry (Lab)</w:t>
            </w: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51B4" w:rsidRDefault="002451B4" w:rsidP="00B246B9">
            <w:pPr>
              <w:spacing w:after="0" w:line="240" w:lineRule="auto"/>
              <w:rPr>
                <w:rFonts w:ascii="Calibri" w:eastAsia="Times New Roman" w:hAnsi="Calibri" w:cs="Times New Roman"/>
                <w:i/>
                <w:iCs/>
                <w:color w:val="000000"/>
              </w:rPr>
            </w:pPr>
            <w:r w:rsidRPr="002451B4">
              <w:rPr>
                <w:rFonts w:ascii="Calibri" w:eastAsia="Times New Roman" w:hAnsi="Calibri" w:cs="Times New Roman"/>
                <w:i/>
                <w:iCs/>
                <w:color w:val="000000"/>
              </w:rPr>
              <w:t xml:space="preserve">1:15 Josh Ramos </w:t>
            </w:r>
          </w:p>
        </w:tc>
        <w:tc>
          <w:tcPr>
            <w:tcW w:w="3807" w:type="dxa"/>
            <w:tcBorders>
              <w:top w:val="nil"/>
              <w:left w:val="nil"/>
              <w:bottom w:val="single" w:sz="4" w:space="0" w:color="auto"/>
              <w:right w:val="single" w:sz="4" w:space="0" w:color="auto"/>
            </w:tcBorders>
            <w:shd w:val="clear" w:color="auto" w:fill="auto"/>
            <w:vAlign w:val="bottom"/>
            <w:hideMark/>
          </w:tcPr>
          <w:p w:rsidR="00B246B9" w:rsidRPr="002451B4" w:rsidRDefault="00B246B9" w:rsidP="00B246B9">
            <w:pPr>
              <w:spacing w:after="0" w:line="240" w:lineRule="auto"/>
              <w:rPr>
                <w:rFonts w:ascii="Calibri" w:eastAsia="Times New Roman" w:hAnsi="Calibri" w:cs="Times New Roman"/>
                <w:color w:val="000000"/>
              </w:rPr>
            </w:pPr>
            <w:r w:rsidRPr="002451B4">
              <w:rPr>
                <w:rFonts w:ascii="Calibri" w:eastAsia="Times New Roman" w:hAnsi="Calibri" w:cs="Times New Roman"/>
                <w:color w:val="000000"/>
              </w:rPr>
              <w:t> </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51B4" w:rsidRDefault="00B246B9" w:rsidP="00B246B9">
            <w:pPr>
              <w:spacing w:after="0" w:line="240" w:lineRule="auto"/>
              <w:rPr>
                <w:rFonts w:ascii="Calibri" w:eastAsia="Times New Roman" w:hAnsi="Calibri" w:cs="Times New Roman"/>
                <w:color w:val="000000"/>
              </w:rPr>
            </w:pPr>
            <w:r w:rsidRPr="002451B4">
              <w:rPr>
                <w:rFonts w:ascii="Calibri" w:eastAsia="Times New Roman" w:hAnsi="Calibri" w:cs="Times New Roman"/>
                <w:color w:val="000000"/>
              </w:rPr>
              <w:t>AS-T Kinesiology update</w:t>
            </w:r>
          </w:p>
        </w:tc>
        <w:tc>
          <w:tcPr>
            <w:tcW w:w="3807" w:type="dxa"/>
            <w:tcBorders>
              <w:top w:val="nil"/>
              <w:left w:val="nil"/>
              <w:bottom w:val="single" w:sz="4" w:space="0" w:color="auto"/>
              <w:right w:val="single" w:sz="4" w:space="0" w:color="auto"/>
            </w:tcBorders>
            <w:shd w:val="clear" w:color="auto" w:fill="auto"/>
            <w:vAlign w:val="bottom"/>
            <w:hideMark/>
          </w:tcPr>
          <w:p w:rsidR="00B246B9" w:rsidRPr="002451B4" w:rsidRDefault="00B246B9" w:rsidP="00B246B9">
            <w:pPr>
              <w:spacing w:after="0" w:line="240" w:lineRule="auto"/>
              <w:rPr>
                <w:rFonts w:ascii="Calibri" w:eastAsia="Times New Roman" w:hAnsi="Calibri" w:cs="Times New Roman"/>
                <w:color w:val="000000"/>
              </w:rPr>
            </w:pPr>
            <w:r w:rsidRPr="002451B4">
              <w:rPr>
                <w:rFonts w:ascii="Calibri" w:eastAsia="Times New Roman" w:hAnsi="Calibri" w:cs="Times New Roman"/>
                <w:color w:val="000000"/>
              </w:rPr>
              <w:t> </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51B4" w:rsidRDefault="00B246B9" w:rsidP="00B246B9">
            <w:pPr>
              <w:spacing w:after="0" w:line="240" w:lineRule="auto"/>
              <w:rPr>
                <w:rFonts w:ascii="Calibri" w:eastAsia="Times New Roman" w:hAnsi="Calibri" w:cs="Times New Roman"/>
                <w:color w:val="000000"/>
              </w:rPr>
            </w:pPr>
            <w:r w:rsidRPr="002451B4">
              <w:rPr>
                <w:rFonts w:ascii="Calibri" w:eastAsia="Times New Roman" w:hAnsi="Calibri" w:cs="Times New Roman"/>
                <w:color w:val="000000"/>
              </w:rPr>
              <w:t>KIN 080B Basketball II - Beginning</w:t>
            </w:r>
          </w:p>
        </w:tc>
        <w:tc>
          <w:tcPr>
            <w:tcW w:w="3807" w:type="dxa"/>
            <w:tcBorders>
              <w:top w:val="nil"/>
              <w:left w:val="nil"/>
              <w:bottom w:val="single" w:sz="4" w:space="0" w:color="auto"/>
              <w:right w:val="single" w:sz="4" w:space="0" w:color="auto"/>
            </w:tcBorders>
            <w:shd w:val="clear" w:color="auto" w:fill="auto"/>
            <w:vAlign w:val="bottom"/>
            <w:hideMark/>
          </w:tcPr>
          <w:p w:rsidR="00B246B9" w:rsidRPr="002451B4" w:rsidRDefault="00B246B9" w:rsidP="00B246B9">
            <w:pPr>
              <w:spacing w:after="0" w:line="240" w:lineRule="auto"/>
              <w:rPr>
                <w:rFonts w:ascii="Calibri" w:eastAsia="Times New Roman" w:hAnsi="Calibri" w:cs="Times New Roman"/>
                <w:color w:val="000000"/>
              </w:rPr>
            </w:pPr>
            <w:r w:rsidRPr="002451B4">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51B4" w:rsidRDefault="00B246B9" w:rsidP="00B246B9">
            <w:pPr>
              <w:spacing w:after="0" w:line="240" w:lineRule="auto"/>
              <w:rPr>
                <w:rFonts w:ascii="Calibri" w:eastAsia="Times New Roman" w:hAnsi="Calibri" w:cs="Times New Roman"/>
                <w:color w:val="000000"/>
              </w:rPr>
            </w:pPr>
            <w:r w:rsidRPr="002451B4">
              <w:rPr>
                <w:rFonts w:ascii="Calibri" w:eastAsia="Times New Roman" w:hAnsi="Calibri" w:cs="Times New Roman"/>
                <w:color w:val="000000"/>
              </w:rPr>
              <w:t>KIN 51C Yoga III - Intermediate</w:t>
            </w:r>
          </w:p>
        </w:tc>
        <w:tc>
          <w:tcPr>
            <w:tcW w:w="3807" w:type="dxa"/>
            <w:tcBorders>
              <w:top w:val="nil"/>
              <w:left w:val="nil"/>
              <w:bottom w:val="single" w:sz="4" w:space="0" w:color="auto"/>
              <w:right w:val="single" w:sz="4" w:space="0" w:color="auto"/>
            </w:tcBorders>
            <w:shd w:val="clear" w:color="auto" w:fill="auto"/>
            <w:vAlign w:val="bottom"/>
            <w:hideMark/>
          </w:tcPr>
          <w:p w:rsidR="00B246B9" w:rsidRPr="002451B4" w:rsidRDefault="00B246B9" w:rsidP="00B246B9">
            <w:pPr>
              <w:spacing w:after="0" w:line="240" w:lineRule="auto"/>
              <w:rPr>
                <w:rFonts w:ascii="Calibri" w:eastAsia="Times New Roman" w:hAnsi="Calibri" w:cs="Times New Roman"/>
                <w:color w:val="000000"/>
              </w:rPr>
            </w:pPr>
            <w:r w:rsidRPr="002451B4">
              <w:rPr>
                <w:rFonts w:ascii="Calibri" w:eastAsia="Times New Roman" w:hAnsi="Calibri" w:cs="Times New Roman"/>
                <w:color w:val="000000"/>
              </w:rPr>
              <w:t>Laney New Course</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51B4" w:rsidRDefault="00B246B9" w:rsidP="00B246B9">
            <w:pPr>
              <w:spacing w:after="0" w:line="240" w:lineRule="auto"/>
              <w:rPr>
                <w:rFonts w:ascii="Calibri" w:eastAsia="Times New Roman" w:hAnsi="Calibri" w:cs="Times New Roman"/>
                <w:color w:val="000000"/>
              </w:rPr>
            </w:pPr>
            <w:r w:rsidRPr="002451B4">
              <w:rPr>
                <w:rFonts w:ascii="Calibri" w:eastAsia="Times New Roman" w:hAnsi="Calibri" w:cs="Times New Roman"/>
                <w:color w:val="000000"/>
              </w:rPr>
              <w:t>SPFT 067A Sports Training I - Fundamentals</w:t>
            </w:r>
          </w:p>
        </w:tc>
        <w:tc>
          <w:tcPr>
            <w:tcW w:w="3807" w:type="dxa"/>
            <w:tcBorders>
              <w:top w:val="nil"/>
              <w:left w:val="nil"/>
              <w:bottom w:val="single" w:sz="4" w:space="0" w:color="auto"/>
              <w:right w:val="single" w:sz="4" w:space="0" w:color="auto"/>
            </w:tcBorders>
            <w:shd w:val="clear" w:color="auto" w:fill="auto"/>
            <w:vAlign w:val="bottom"/>
            <w:hideMark/>
          </w:tcPr>
          <w:p w:rsidR="00B246B9" w:rsidRPr="002451B4" w:rsidRDefault="00B246B9" w:rsidP="00B246B9">
            <w:pPr>
              <w:spacing w:after="0" w:line="240" w:lineRule="auto"/>
              <w:rPr>
                <w:rFonts w:ascii="Calibri" w:eastAsia="Times New Roman" w:hAnsi="Calibri" w:cs="Times New Roman"/>
                <w:color w:val="000000"/>
              </w:rPr>
            </w:pPr>
            <w:r w:rsidRPr="002451B4">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SPFT 067B Sports Training II - Beginning</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SPFT 067C Sports Training III - Intermediate</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SPFT 067D Sport Training IV - Experienced</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2451B4" w:rsidP="002451B4">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1:30 Heather Ding</w:t>
            </w:r>
          </w:p>
        </w:tc>
        <w:tc>
          <w:tcPr>
            <w:tcW w:w="3807" w:type="dxa"/>
            <w:tcBorders>
              <w:top w:val="nil"/>
              <w:left w:val="nil"/>
              <w:bottom w:val="single" w:sz="4" w:space="0" w:color="auto"/>
              <w:right w:val="single" w:sz="4" w:space="0" w:color="auto"/>
            </w:tcBorders>
            <w:shd w:val="clear" w:color="auto" w:fill="auto"/>
            <w:vAlign w:val="bottom"/>
          </w:tcPr>
          <w:p w:rsidR="00B246B9" w:rsidRPr="00243C72" w:rsidRDefault="00B246B9" w:rsidP="00B246B9">
            <w:pPr>
              <w:spacing w:after="0" w:line="240" w:lineRule="auto"/>
              <w:rPr>
                <w:rFonts w:ascii="Calibri" w:eastAsia="Times New Roman" w:hAnsi="Calibri" w:cs="Times New Roman"/>
                <w:color w:val="000000"/>
              </w:rPr>
            </w:pP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CHIN 003 Intermediate Chinese (Mandarin)</w:t>
            </w:r>
          </w:p>
        </w:tc>
        <w:tc>
          <w:tcPr>
            <w:tcW w:w="3807" w:type="dxa"/>
            <w:tcBorders>
              <w:top w:val="nil"/>
              <w:left w:val="nil"/>
              <w:bottom w:val="single" w:sz="4" w:space="0" w:color="auto"/>
              <w:right w:val="single" w:sz="4" w:space="0" w:color="auto"/>
            </w:tcBorders>
            <w:shd w:val="clear" w:color="auto" w:fill="auto"/>
            <w:vAlign w:val="bottom"/>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1:40 Mark Rauzon (pending)</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GEOG 001L Physical Geography Laboratory</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PHYSC 025 Climate Change</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tcPr>
          <w:p w:rsidR="002451B4" w:rsidRPr="002451B4" w:rsidRDefault="002451B4" w:rsidP="002451B4">
            <w:pPr>
              <w:spacing w:after="0" w:line="240" w:lineRule="auto"/>
              <w:rPr>
                <w:rFonts w:ascii="Calibri" w:eastAsia="Times New Roman" w:hAnsi="Calibri" w:cs="Times New Roman"/>
                <w:i/>
                <w:color w:val="000000"/>
              </w:rPr>
            </w:pPr>
            <w:r w:rsidRPr="002451B4">
              <w:rPr>
                <w:rFonts w:ascii="Calibri" w:eastAsia="Times New Roman" w:hAnsi="Calibri" w:cs="Times New Roman"/>
                <w:i/>
                <w:color w:val="000000"/>
              </w:rPr>
              <w:t>1:45 Anna Beavers</w:t>
            </w:r>
            <w:r>
              <w:rPr>
                <w:rFonts w:ascii="Calibri" w:eastAsia="Times New Roman" w:hAnsi="Calibri" w:cs="Times New Roman"/>
                <w:i/>
                <w:color w:val="000000"/>
              </w:rPr>
              <w:t xml:space="preserve"> (pending)</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tcPr>
          <w:p w:rsidR="002451B4" w:rsidRPr="002451B4" w:rsidRDefault="002451B4" w:rsidP="002451B4">
            <w:pPr>
              <w:spacing w:after="0" w:line="240" w:lineRule="auto"/>
              <w:rPr>
                <w:rFonts w:ascii="Calibri" w:eastAsia="Times New Roman" w:hAnsi="Calibri" w:cs="Times New Roman"/>
                <w:i/>
                <w:color w:val="000000"/>
              </w:rPr>
            </w:pPr>
            <w:r>
              <w:rPr>
                <w:rFonts w:ascii="Calibri" w:hAnsi="Calibri"/>
                <w:color w:val="000000"/>
              </w:rPr>
              <w:t>BUS 038 Introduction to the Microcomputers &amp; Business Software</w:t>
            </w:r>
          </w:p>
        </w:tc>
        <w:tc>
          <w:tcPr>
            <w:tcW w:w="3807" w:type="dxa"/>
            <w:tcBorders>
              <w:top w:val="nil"/>
              <w:left w:val="nil"/>
              <w:bottom w:val="single" w:sz="4" w:space="0" w:color="auto"/>
              <w:right w:val="single" w:sz="4" w:space="0" w:color="auto"/>
            </w:tcBorders>
            <w:shd w:val="clear" w:color="auto" w:fill="auto"/>
            <w:vAlign w:val="bottom"/>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tcPr>
          <w:p w:rsidR="002451B4" w:rsidRDefault="002451B4" w:rsidP="002451B4">
            <w:pPr>
              <w:spacing w:after="0" w:line="240" w:lineRule="auto"/>
              <w:rPr>
                <w:rFonts w:ascii="Calibri" w:hAnsi="Calibri"/>
                <w:color w:val="000000"/>
              </w:rPr>
            </w:pPr>
            <w:r>
              <w:rPr>
                <w:rFonts w:ascii="Calibri" w:hAnsi="Calibri"/>
                <w:color w:val="000000"/>
              </w:rPr>
              <w:t>BUS 210 Financial Management and Investments</w:t>
            </w:r>
          </w:p>
        </w:tc>
        <w:tc>
          <w:tcPr>
            <w:tcW w:w="3807" w:type="dxa"/>
            <w:tcBorders>
              <w:top w:val="nil"/>
              <w:left w:val="nil"/>
              <w:bottom w:val="single" w:sz="4" w:space="0" w:color="auto"/>
              <w:right w:val="single" w:sz="4" w:space="0" w:color="auto"/>
            </w:tcBorders>
            <w:shd w:val="clear" w:color="auto" w:fill="auto"/>
            <w:vAlign w:val="bottom"/>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tcPr>
          <w:p w:rsidR="002451B4" w:rsidRDefault="002451B4" w:rsidP="002451B4">
            <w:pPr>
              <w:spacing w:after="0" w:line="240" w:lineRule="auto"/>
              <w:rPr>
                <w:rFonts w:ascii="Calibri" w:hAnsi="Calibri"/>
                <w:color w:val="000000"/>
              </w:rPr>
            </w:pPr>
            <w:r>
              <w:rPr>
                <w:rFonts w:ascii="Calibri" w:hAnsi="Calibri"/>
                <w:color w:val="000000"/>
              </w:rPr>
              <w:lastRenderedPageBreak/>
              <w:t>M/SVN 082 Essentials of Managerial Communications</w:t>
            </w:r>
          </w:p>
        </w:tc>
        <w:tc>
          <w:tcPr>
            <w:tcW w:w="3807" w:type="dxa"/>
            <w:tcBorders>
              <w:top w:val="nil"/>
              <w:left w:val="nil"/>
              <w:bottom w:val="single" w:sz="4" w:space="0" w:color="auto"/>
              <w:right w:val="single" w:sz="4" w:space="0" w:color="auto"/>
            </w:tcBorders>
            <w:shd w:val="clear" w:color="auto" w:fill="auto"/>
            <w:vAlign w:val="bottom"/>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tcPr>
          <w:p w:rsidR="002451B4" w:rsidRPr="00243C72" w:rsidRDefault="002451B4" w:rsidP="002451B4">
            <w:pPr>
              <w:spacing w:after="0" w:line="240" w:lineRule="auto"/>
              <w:rPr>
                <w:rFonts w:ascii="Calibri" w:eastAsia="Times New Roman" w:hAnsi="Calibri" w:cs="Times New Roman"/>
                <w:i/>
                <w:iCs/>
                <w:color w:val="000000"/>
              </w:rPr>
            </w:pPr>
          </w:p>
        </w:tc>
        <w:tc>
          <w:tcPr>
            <w:tcW w:w="3807" w:type="dxa"/>
            <w:tcBorders>
              <w:top w:val="nil"/>
              <w:left w:val="nil"/>
              <w:bottom w:val="single" w:sz="4" w:space="0" w:color="auto"/>
              <w:right w:val="single" w:sz="4" w:space="0" w:color="auto"/>
            </w:tcBorders>
            <w:shd w:val="clear" w:color="auto" w:fill="auto"/>
            <w:noWrap/>
            <w:vAlign w:val="bottom"/>
          </w:tcPr>
          <w:p w:rsidR="002451B4" w:rsidRPr="00243C72" w:rsidRDefault="002451B4" w:rsidP="002451B4">
            <w:pPr>
              <w:spacing w:after="0" w:line="240" w:lineRule="auto"/>
              <w:rPr>
                <w:rFonts w:ascii="Calibri" w:eastAsia="Times New Roman" w:hAnsi="Calibri" w:cs="Times New Roman"/>
                <w:color w:val="000000"/>
              </w:rPr>
            </w:pP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2:10 Amir Sabzevary </w:t>
            </w:r>
          </w:p>
        </w:tc>
        <w:tc>
          <w:tcPr>
            <w:tcW w:w="3807" w:type="dxa"/>
            <w:tcBorders>
              <w:top w:val="nil"/>
              <w:left w:val="nil"/>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xml:space="preserve">Associate of Arts Degree Religious Studies </w:t>
            </w:r>
          </w:p>
        </w:tc>
        <w:tc>
          <w:tcPr>
            <w:tcW w:w="3807" w:type="dxa"/>
            <w:tcBorders>
              <w:top w:val="nil"/>
              <w:left w:val="nil"/>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31B Arts and Ideas of Western Culture</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40 Religions of the World</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6 Introduction to the New Testament</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7 Introduction to the Old Testament</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014 Philosophy of Death</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015 Introduction to the Philosophy of Woman in Western Cultures</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30 Contemporary Philosophy</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bl>
    <w:p w:rsidR="00C61E3A" w:rsidRDefault="00C61E3A" w:rsidP="00C61E3A">
      <w:pPr>
        <w:spacing w:after="0" w:line="240" w:lineRule="auto"/>
        <w:rPr>
          <w:b/>
        </w:rPr>
      </w:pPr>
    </w:p>
    <w:p w:rsidR="00243C72" w:rsidRDefault="00243C72" w:rsidP="00C61E3A">
      <w:pPr>
        <w:spacing w:after="0" w:line="240" w:lineRule="auto"/>
        <w:rPr>
          <w:b/>
        </w:rPr>
      </w:pPr>
    </w:p>
    <w:p w:rsidR="00C61E3A" w:rsidRPr="000733BC" w:rsidRDefault="00C61E3A" w:rsidP="00C61E3A">
      <w:pPr>
        <w:pStyle w:val="ListParagraph"/>
        <w:numPr>
          <w:ilvl w:val="0"/>
          <w:numId w:val="1"/>
        </w:numPr>
        <w:rPr>
          <w:sz w:val="16"/>
          <w:szCs w:val="16"/>
        </w:rPr>
      </w:pPr>
      <w:r w:rsidRPr="000733BC">
        <w:rPr>
          <w:sz w:val="16"/>
          <w:szCs w:val="16"/>
        </w:rPr>
        <w:t>Pending approval indicates that the course(s) is in the originators queue. If the course is sent to the committee before Friday, we will be able to review it. See committee page “Approval Process” for more information</w:t>
      </w:r>
    </w:p>
    <w:sectPr w:rsidR="00C61E3A" w:rsidRPr="000733BC" w:rsidSect="000733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002970"/>
    <w:rsid w:val="00031CA3"/>
    <w:rsid w:val="00037053"/>
    <w:rsid w:val="00046AC0"/>
    <w:rsid w:val="000733BC"/>
    <w:rsid w:val="0012146A"/>
    <w:rsid w:val="001253A5"/>
    <w:rsid w:val="00243C72"/>
    <w:rsid w:val="002451B4"/>
    <w:rsid w:val="003B058A"/>
    <w:rsid w:val="00481B52"/>
    <w:rsid w:val="005530F6"/>
    <w:rsid w:val="005C610F"/>
    <w:rsid w:val="00637D6A"/>
    <w:rsid w:val="00900A7E"/>
    <w:rsid w:val="00923F03"/>
    <w:rsid w:val="00AB06BC"/>
    <w:rsid w:val="00B246B9"/>
    <w:rsid w:val="00C44995"/>
    <w:rsid w:val="00C57CD7"/>
    <w:rsid w:val="00C61E3A"/>
    <w:rsid w:val="00D83772"/>
    <w:rsid w:val="00E47A06"/>
    <w:rsid w:val="00E50F9A"/>
    <w:rsid w:val="00F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7848">
      <w:bodyDiv w:val="1"/>
      <w:marLeft w:val="0"/>
      <w:marRight w:val="0"/>
      <w:marTop w:val="0"/>
      <w:marBottom w:val="0"/>
      <w:divBdr>
        <w:top w:val="none" w:sz="0" w:space="0" w:color="auto"/>
        <w:left w:val="none" w:sz="0" w:space="0" w:color="auto"/>
        <w:bottom w:val="none" w:sz="0" w:space="0" w:color="auto"/>
        <w:right w:val="none" w:sz="0" w:space="0" w:color="auto"/>
      </w:divBdr>
    </w:div>
    <w:div w:id="397288330">
      <w:bodyDiv w:val="1"/>
      <w:marLeft w:val="0"/>
      <w:marRight w:val="0"/>
      <w:marTop w:val="0"/>
      <w:marBottom w:val="0"/>
      <w:divBdr>
        <w:top w:val="none" w:sz="0" w:space="0" w:color="auto"/>
        <w:left w:val="none" w:sz="0" w:space="0" w:color="auto"/>
        <w:bottom w:val="none" w:sz="0" w:space="0" w:color="auto"/>
        <w:right w:val="none" w:sz="0" w:space="0" w:color="auto"/>
      </w:divBdr>
    </w:div>
    <w:div w:id="458110073">
      <w:bodyDiv w:val="1"/>
      <w:marLeft w:val="0"/>
      <w:marRight w:val="0"/>
      <w:marTop w:val="0"/>
      <w:marBottom w:val="0"/>
      <w:divBdr>
        <w:top w:val="none" w:sz="0" w:space="0" w:color="auto"/>
        <w:left w:val="none" w:sz="0" w:space="0" w:color="auto"/>
        <w:bottom w:val="none" w:sz="0" w:space="0" w:color="auto"/>
        <w:right w:val="none" w:sz="0" w:space="0" w:color="auto"/>
      </w:divBdr>
    </w:div>
    <w:div w:id="490370927">
      <w:bodyDiv w:val="1"/>
      <w:marLeft w:val="0"/>
      <w:marRight w:val="0"/>
      <w:marTop w:val="0"/>
      <w:marBottom w:val="0"/>
      <w:divBdr>
        <w:top w:val="none" w:sz="0" w:space="0" w:color="auto"/>
        <w:left w:val="none" w:sz="0" w:space="0" w:color="auto"/>
        <w:bottom w:val="none" w:sz="0" w:space="0" w:color="auto"/>
        <w:right w:val="none" w:sz="0" w:space="0" w:color="auto"/>
      </w:divBdr>
    </w:div>
    <w:div w:id="755445448">
      <w:bodyDiv w:val="1"/>
      <w:marLeft w:val="0"/>
      <w:marRight w:val="0"/>
      <w:marTop w:val="0"/>
      <w:marBottom w:val="0"/>
      <w:divBdr>
        <w:top w:val="none" w:sz="0" w:space="0" w:color="auto"/>
        <w:left w:val="none" w:sz="0" w:space="0" w:color="auto"/>
        <w:bottom w:val="none" w:sz="0" w:space="0" w:color="auto"/>
        <w:right w:val="none" w:sz="0" w:space="0" w:color="auto"/>
      </w:divBdr>
    </w:div>
    <w:div w:id="1275559804">
      <w:bodyDiv w:val="1"/>
      <w:marLeft w:val="0"/>
      <w:marRight w:val="0"/>
      <w:marTop w:val="0"/>
      <w:marBottom w:val="0"/>
      <w:divBdr>
        <w:top w:val="none" w:sz="0" w:space="0" w:color="auto"/>
        <w:left w:val="none" w:sz="0" w:space="0" w:color="auto"/>
        <w:bottom w:val="none" w:sz="0" w:space="0" w:color="auto"/>
        <w:right w:val="none" w:sz="0" w:space="0" w:color="auto"/>
      </w:divBdr>
    </w:div>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 w:id="1912500564">
      <w:bodyDiv w:val="1"/>
      <w:marLeft w:val="0"/>
      <w:marRight w:val="0"/>
      <w:marTop w:val="0"/>
      <w:marBottom w:val="0"/>
      <w:divBdr>
        <w:top w:val="none" w:sz="0" w:space="0" w:color="auto"/>
        <w:left w:val="none" w:sz="0" w:space="0" w:color="auto"/>
        <w:bottom w:val="none" w:sz="0" w:space="0" w:color="auto"/>
        <w:right w:val="none" w:sz="0" w:space="0" w:color="auto"/>
      </w:divBdr>
    </w:div>
    <w:div w:id="196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2</cp:revision>
  <dcterms:created xsi:type="dcterms:W3CDTF">2014-04-24T01:31:00Z</dcterms:created>
  <dcterms:modified xsi:type="dcterms:W3CDTF">2014-04-24T01:31:00Z</dcterms:modified>
</cp:coreProperties>
</file>