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4E879" w14:textId="77777777" w:rsidR="00C06A51" w:rsidRPr="0067746B" w:rsidRDefault="00C06A51" w:rsidP="00C06A51">
      <w:pPr>
        <w:jc w:val="center"/>
        <w:rPr>
          <w:rFonts w:eastAsiaTheme="minorEastAsia"/>
          <w:b/>
          <w:sz w:val="28"/>
          <w:szCs w:val="28"/>
        </w:rPr>
      </w:pPr>
      <w:r w:rsidRPr="0067746B">
        <w:rPr>
          <w:rFonts w:asciiTheme="minorHAnsi" w:hAnsiTheme="minorHAnsi"/>
          <w:b/>
          <w:noProof/>
          <w:sz w:val="22"/>
          <w:szCs w:val="22"/>
        </w:rPr>
        <w:drawing>
          <wp:anchor distT="0" distB="0" distL="114300" distR="114300" simplePos="0" relativeHeight="251659264" behindDoc="0" locked="0" layoutInCell="1" allowOverlap="1" wp14:anchorId="2DCEC4FD" wp14:editId="7067FA5E">
            <wp:simplePos x="0" y="0"/>
            <wp:positionH relativeFrom="column">
              <wp:posOffset>7200900</wp:posOffset>
            </wp:positionH>
            <wp:positionV relativeFrom="paragraph">
              <wp:posOffset>-635</wp:posOffset>
            </wp:positionV>
            <wp:extent cx="800100" cy="1032722"/>
            <wp:effectExtent l="0" t="0" r="0" b="8890"/>
            <wp:wrapNone/>
            <wp:docPr id="3" name="Picture 3" descr="lan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ey logo"/>
                    <pic:cNvPicPr>
                      <a:picLocks noChangeAspect="1" noChangeArrowheads="1"/>
                    </pic:cNvPicPr>
                  </pic:nvPicPr>
                  <pic:blipFill>
                    <a:blip r:embed="rId7" cstate="print"/>
                    <a:srcRect/>
                    <a:stretch>
                      <a:fillRect/>
                    </a:stretch>
                  </pic:blipFill>
                  <pic:spPr bwMode="auto">
                    <a:xfrm>
                      <a:off x="0" y="0"/>
                      <a:ext cx="800100" cy="10327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7746B">
        <w:rPr>
          <w:rFonts w:eastAsiaTheme="minorEastAsia"/>
          <w:b/>
          <w:sz w:val="28"/>
          <w:szCs w:val="28"/>
        </w:rPr>
        <w:t xml:space="preserve">DRAFT </w:t>
      </w:r>
    </w:p>
    <w:p w14:paraId="0F675E8C" w14:textId="77777777" w:rsidR="00C06A51" w:rsidRDefault="00C06A51" w:rsidP="00C06A51">
      <w:pPr>
        <w:pStyle w:val="Title"/>
      </w:pPr>
      <w:r>
        <w:t>Curriculum Committee Meeting</w:t>
      </w:r>
    </w:p>
    <w:p w14:paraId="0BA2EC9E" w14:textId="77777777" w:rsidR="00C06A51" w:rsidRDefault="00C06A51" w:rsidP="00C06A51">
      <w:pPr>
        <w:pStyle w:val="Subtitle"/>
      </w:pPr>
      <w:r>
        <w:t>Friday, November 6, 2015</w:t>
      </w:r>
    </w:p>
    <w:p w14:paraId="045C0F04" w14:textId="77777777" w:rsidR="00C06A51" w:rsidRDefault="00C06A51" w:rsidP="00C06A51">
      <w:pPr>
        <w:pStyle w:val="Subtitle"/>
      </w:pPr>
      <w:r>
        <w:t>Tower (Room T-850), 1:00 PM—3:00 PM</w:t>
      </w:r>
    </w:p>
    <w:p w14:paraId="5AB8C6F9" w14:textId="77777777" w:rsidR="00C06A51" w:rsidRDefault="00C06A51" w:rsidP="00C06A51">
      <w:pPr>
        <w:pStyle w:val="Subtitle"/>
      </w:pPr>
    </w:p>
    <w:p w14:paraId="7DB612F9" w14:textId="77777777" w:rsidR="00C06A51" w:rsidRPr="00F85443" w:rsidRDefault="00C06A51" w:rsidP="00C06A51">
      <w:pPr>
        <w:pStyle w:val="Subtitle"/>
        <w:rPr>
          <w:rFonts w:asciiTheme="minorHAnsi" w:hAnsiTheme="minorHAnsi"/>
          <w:b/>
        </w:rPr>
      </w:pPr>
      <w:r>
        <w:t>Present:</w:t>
      </w:r>
    </w:p>
    <w:p w14:paraId="4D02D676" w14:textId="77777777" w:rsidR="00C06A51" w:rsidRPr="00F4106D" w:rsidRDefault="00C06A51" w:rsidP="00C06A51">
      <w:pPr>
        <w:rPr>
          <w:rFonts w:ascii="Helvetica" w:hAnsi="Helvetica"/>
        </w:rPr>
      </w:pPr>
      <w:r>
        <w:rPr>
          <w:rFonts w:ascii="Helvetica" w:hAnsi="Helvetica"/>
          <w:b/>
        </w:rPr>
        <w:t>Curriculum Committee Members</w:t>
      </w:r>
      <w:r w:rsidRPr="00F4106D">
        <w:rPr>
          <w:rFonts w:ascii="Helvetica" w:hAnsi="Helvetica"/>
          <w:b/>
        </w:rPr>
        <w:t>:</w:t>
      </w:r>
      <w:r w:rsidRPr="00F4106D">
        <w:rPr>
          <w:rFonts w:ascii="Helvetica" w:hAnsi="Helvetica"/>
        </w:rPr>
        <w:t xml:space="preserve"> </w:t>
      </w:r>
      <w:r>
        <w:rPr>
          <w:rFonts w:ascii="Helvetica" w:hAnsi="Helvetica"/>
        </w:rPr>
        <w:t>Lilia Celhay; Peter Brown, Steven Zetlan, John Reager, Danniela Nioclava Pachtrapsha, Rebecca Bailey, Heather Sisneros,, Pinar Alscher, Vina Cera, Meryl Siegal, Laura Bollentino, Laura Contreras, Donald Moore</w:t>
      </w:r>
    </w:p>
    <w:p w14:paraId="00EA5E63" w14:textId="77777777" w:rsidR="00C06A51" w:rsidRDefault="00C06A51" w:rsidP="00C06A51">
      <w:pPr>
        <w:rPr>
          <w:rFonts w:ascii="Helvetica" w:hAnsi="Helvetica"/>
          <w:b/>
        </w:rPr>
      </w:pPr>
    </w:p>
    <w:p w14:paraId="3A33B68F" w14:textId="77777777" w:rsidR="00C06A51" w:rsidRPr="00D243DF" w:rsidRDefault="00C06A51" w:rsidP="00C06A51">
      <w:pPr>
        <w:rPr>
          <w:rFonts w:ascii="Helvetica" w:hAnsi="Helvetica"/>
        </w:rPr>
      </w:pPr>
      <w:r w:rsidRPr="00F4106D">
        <w:rPr>
          <w:rFonts w:ascii="Helvetica" w:hAnsi="Helvetica"/>
          <w:b/>
        </w:rPr>
        <w:t>Guests:</w:t>
      </w:r>
      <w:r w:rsidRPr="00D243DF">
        <w:rPr>
          <w:rFonts w:ascii="Helvetica" w:hAnsi="Helvetica"/>
        </w:rPr>
        <w:t xml:space="preserve"> </w:t>
      </w:r>
      <w:r w:rsidRPr="00D243DF">
        <w:rPr>
          <w:rFonts w:asciiTheme="minorHAnsi" w:hAnsiTheme="minorHAnsi"/>
          <w:sz w:val="22"/>
          <w:szCs w:val="22"/>
        </w:rPr>
        <w:t>Amy Bohorquez, Derek Lee, Jane Smithson</w:t>
      </w:r>
    </w:p>
    <w:p w14:paraId="6CEF676F" w14:textId="77777777" w:rsidR="00C06A51" w:rsidRPr="00B63972" w:rsidRDefault="00C06A51" w:rsidP="00C06A51">
      <w:pPr>
        <w:tabs>
          <w:tab w:val="left" w:pos="720"/>
          <w:tab w:val="left" w:pos="1440"/>
        </w:tabs>
        <w:ind w:left="1440" w:hanging="1440"/>
        <w:rPr>
          <w:rFonts w:asciiTheme="minorHAnsi" w:hAnsiTheme="minorHAnsi"/>
          <w:sz w:val="22"/>
          <w:szCs w:val="22"/>
        </w:rPr>
      </w:pPr>
      <w:r>
        <w:rPr>
          <w:rFonts w:asciiTheme="minorHAnsi" w:hAnsiTheme="minorHAnsi"/>
          <w:b/>
          <w:sz w:val="22"/>
          <w:szCs w:val="22"/>
        </w:rPr>
        <w:tab/>
      </w:r>
    </w:p>
    <w:tbl>
      <w:tblPr>
        <w:tblW w:w="144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50"/>
        <w:gridCol w:w="6930"/>
        <w:gridCol w:w="3420"/>
      </w:tblGrid>
      <w:tr w:rsidR="00C06A51" w:rsidRPr="00B22AFB" w14:paraId="68AF89A4" w14:textId="77777777" w:rsidTr="00AE1F94">
        <w:trPr>
          <w:trHeight w:val="566"/>
        </w:trPr>
        <w:tc>
          <w:tcPr>
            <w:tcW w:w="4050" w:type="dxa"/>
            <w:shd w:val="clear" w:color="auto" w:fill="D9D9D9" w:themeFill="background1" w:themeFillShade="D9"/>
          </w:tcPr>
          <w:p w14:paraId="376010AD" w14:textId="77777777" w:rsidR="00C06A51" w:rsidRPr="00B22AFB" w:rsidRDefault="00C06A51" w:rsidP="00AE1F94">
            <w:pPr>
              <w:jc w:val="center"/>
              <w:rPr>
                <w:rFonts w:asciiTheme="minorHAnsi" w:hAnsiTheme="minorHAnsi"/>
                <w:b/>
                <w:sz w:val="22"/>
                <w:szCs w:val="22"/>
              </w:rPr>
            </w:pPr>
            <w:r w:rsidRPr="00B22AFB">
              <w:rPr>
                <w:rFonts w:asciiTheme="minorHAnsi" w:hAnsiTheme="minorHAnsi"/>
                <w:b/>
                <w:sz w:val="22"/>
                <w:szCs w:val="22"/>
              </w:rPr>
              <w:t>AGENDA ITEM</w:t>
            </w:r>
          </w:p>
        </w:tc>
        <w:tc>
          <w:tcPr>
            <w:tcW w:w="6930" w:type="dxa"/>
            <w:shd w:val="clear" w:color="auto" w:fill="D9D9D9" w:themeFill="background1" w:themeFillShade="D9"/>
          </w:tcPr>
          <w:p w14:paraId="7B6C805B" w14:textId="77777777" w:rsidR="00C06A51" w:rsidRPr="00FA13D9" w:rsidRDefault="00C06A51" w:rsidP="00AE1F94">
            <w:pPr>
              <w:jc w:val="center"/>
              <w:rPr>
                <w:rFonts w:asciiTheme="minorHAnsi" w:eastAsiaTheme="minorEastAsia" w:hAnsiTheme="minorHAnsi" w:cs="Helvetica"/>
                <w:b/>
                <w:sz w:val="24"/>
                <w:szCs w:val="24"/>
              </w:rPr>
            </w:pPr>
            <w:r>
              <w:rPr>
                <w:rFonts w:asciiTheme="minorHAnsi" w:eastAsiaTheme="minorEastAsia" w:hAnsiTheme="minorHAnsi" w:cs="Helvetica"/>
                <w:b/>
                <w:sz w:val="24"/>
                <w:szCs w:val="24"/>
              </w:rPr>
              <w:t>SUMMARY OF DISCUSSION and</w:t>
            </w:r>
            <w:r w:rsidRPr="00FA13D9">
              <w:rPr>
                <w:rFonts w:asciiTheme="minorHAnsi" w:eastAsiaTheme="minorEastAsia" w:hAnsiTheme="minorHAnsi" w:cs="Helvetica"/>
                <w:b/>
                <w:sz w:val="24"/>
                <w:szCs w:val="24"/>
              </w:rPr>
              <w:t xml:space="preserve"> DECISIONS</w:t>
            </w:r>
          </w:p>
        </w:tc>
        <w:tc>
          <w:tcPr>
            <w:tcW w:w="3420" w:type="dxa"/>
            <w:shd w:val="clear" w:color="auto" w:fill="D9D9D9" w:themeFill="background1" w:themeFillShade="D9"/>
          </w:tcPr>
          <w:p w14:paraId="0C851627" w14:textId="77777777" w:rsidR="00C06A51" w:rsidRPr="00B22AFB" w:rsidRDefault="00C06A51" w:rsidP="00AE1F94">
            <w:pPr>
              <w:jc w:val="center"/>
              <w:rPr>
                <w:rFonts w:asciiTheme="minorHAnsi" w:hAnsiTheme="minorHAnsi"/>
                <w:b/>
                <w:sz w:val="22"/>
                <w:szCs w:val="22"/>
              </w:rPr>
            </w:pPr>
            <w:r w:rsidRPr="00B22AFB">
              <w:rPr>
                <w:rFonts w:asciiTheme="minorHAnsi" w:hAnsiTheme="minorHAnsi"/>
                <w:b/>
                <w:sz w:val="22"/>
                <w:szCs w:val="22"/>
              </w:rPr>
              <w:t>FOLLOW UP ACTION</w:t>
            </w:r>
            <w:r>
              <w:rPr>
                <w:rFonts w:asciiTheme="minorHAnsi" w:hAnsiTheme="minorHAnsi"/>
                <w:b/>
                <w:sz w:val="22"/>
                <w:szCs w:val="22"/>
              </w:rPr>
              <w:t xml:space="preserve"> and RESPONSIBLE PARTY</w:t>
            </w:r>
          </w:p>
        </w:tc>
      </w:tr>
      <w:tr w:rsidR="00C06A51" w:rsidRPr="00B22AFB" w14:paraId="24198EC3" w14:textId="77777777" w:rsidTr="00AE1F94">
        <w:tc>
          <w:tcPr>
            <w:tcW w:w="4050" w:type="dxa"/>
          </w:tcPr>
          <w:p w14:paraId="3140509D" w14:textId="77777777" w:rsidR="00C06A51" w:rsidRPr="0081372F" w:rsidRDefault="00C06A51" w:rsidP="00AE1F94">
            <w:pPr>
              <w:rPr>
                <w:rFonts w:asciiTheme="minorHAnsi" w:hAnsiTheme="minorHAnsi"/>
                <w:b/>
              </w:rPr>
            </w:pPr>
            <w:r w:rsidRPr="0081372F">
              <w:rPr>
                <w:rFonts w:asciiTheme="minorHAnsi" w:hAnsiTheme="minorHAnsi"/>
                <w:b/>
              </w:rPr>
              <w:t>I. CALL TO ORDER</w:t>
            </w:r>
          </w:p>
          <w:p w14:paraId="0B61706E" w14:textId="77777777" w:rsidR="00C06A51" w:rsidRPr="0081372F" w:rsidRDefault="00C06A51" w:rsidP="00AE1F94">
            <w:pPr>
              <w:rPr>
                <w:rFonts w:asciiTheme="minorHAnsi" w:hAnsiTheme="minorHAnsi"/>
                <w:b/>
              </w:rPr>
            </w:pPr>
          </w:p>
        </w:tc>
        <w:tc>
          <w:tcPr>
            <w:tcW w:w="6930" w:type="dxa"/>
          </w:tcPr>
          <w:p w14:paraId="3422D3D3" w14:textId="77777777" w:rsidR="00C06A51" w:rsidRPr="0081372F" w:rsidRDefault="00C06A51" w:rsidP="00AE1F94">
            <w:pPr>
              <w:jc w:val="both"/>
              <w:rPr>
                <w:rFonts w:asciiTheme="minorHAnsi" w:hAnsiTheme="minorHAnsi"/>
              </w:rPr>
            </w:pPr>
            <w:r w:rsidRPr="0081372F">
              <w:rPr>
                <w:rFonts w:asciiTheme="minorHAnsi" w:hAnsiTheme="minorHAnsi"/>
              </w:rPr>
              <w:t xml:space="preserve"> Vena Cera</w:t>
            </w:r>
          </w:p>
        </w:tc>
        <w:tc>
          <w:tcPr>
            <w:tcW w:w="3420" w:type="dxa"/>
          </w:tcPr>
          <w:p w14:paraId="37251168" w14:textId="77777777" w:rsidR="00C06A51" w:rsidRPr="0081372F" w:rsidRDefault="00C06A51" w:rsidP="00AE1F94">
            <w:pPr>
              <w:rPr>
                <w:rFonts w:asciiTheme="minorHAnsi" w:hAnsiTheme="minorHAnsi"/>
              </w:rPr>
            </w:pPr>
          </w:p>
        </w:tc>
      </w:tr>
      <w:tr w:rsidR="00C06A51" w:rsidRPr="00B22AFB" w14:paraId="2230A733" w14:textId="77777777" w:rsidTr="00AE1F94">
        <w:trPr>
          <w:trHeight w:val="431"/>
        </w:trPr>
        <w:tc>
          <w:tcPr>
            <w:tcW w:w="4050" w:type="dxa"/>
          </w:tcPr>
          <w:p w14:paraId="0386895D" w14:textId="77777777" w:rsidR="00C06A51" w:rsidRPr="0081372F" w:rsidRDefault="00C06A51" w:rsidP="00AE1F94">
            <w:pPr>
              <w:rPr>
                <w:rFonts w:asciiTheme="minorHAnsi" w:hAnsiTheme="minorHAnsi"/>
                <w:b/>
              </w:rPr>
            </w:pPr>
            <w:r w:rsidRPr="0081372F">
              <w:rPr>
                <w:rFonts w:asciiTheme="minorHAnsi" w:hAnsiTheme="minorHAnsi"/>
                <w:b/>
              </w:rPr>
              <w:t>II. APPROVAL OF MEETING MINUTES</w:t>
            </w:r>
          </w:p>
        </w:tc>
        <w:tc>
          <w:tcPr>
            <w:tcW w:w="6930" w:type="dxa"/>
          </w:tcPr>
          <w:p w14:paraId="5B5062F1" w14:textId="77777777" w:rsidR="00C06A51" w:rsidRPr="0081372F" w:rsidRDefault="00C06A51" w:rsidP="00AE1F94">
            <w:pPr>
              <w:rPr>
                <w:rFonts w:ascii="Helvetica" w:hAnsi="Helvetica"/>
              </w:rPr>
            </w:pPr>
            <w:r w:rsidRPr="0081372F">
              <w:rPr>
                <w:rFonts w:ascii="Helvetica" w:hAnsi="Helvetica"/>
              </w:rPr>
              <w:t xml:space="preserve"> </w:t>
            </w:r>
          </w:p>
          <w:p w14:paraId="35F08D32" w14:textId="77777777" w:rsidR="00C06A51" w:rsidRPr="0081372F" w:rsidRDefault="00C06A51" w:rsidP="00AE1F94">
            <w:pPr>
              <w:rPr>
                <w:rFonts w:ascii="Helvetica" w:hAnsi="Helvetica"/>
              </w:rPr>
            </w:pPr>
            <w:r w:rsidRPr="0081372F">
              <w:rPr>
                <w:rFonts w:ascii="Helvetica" w:hAnsi="Helvetica"/>
              </w:rPr>
              <w:t>Peter – raise minute for review minutes and changes before the meeting</w:t>
            </w:r>
          </w:p>
          <w:p w14:paraId="6865823D" w14:textId="77777777" w:rsidR="00C06A51" w:rsidRPr="0081372F" w:rsidRDefault="00C06A51" w:rsidP="00AE1F94">
            <w:pPr>
              <w:rPr>
                <w:rFonts w:ascii="Helvetica" w:hAnsi="Helvetica"/>
              </w:rPr>
            </w:pPr>
            <w:r w:rsidRPr="0081372F">
              <w:rPr>
                <w:rFonts w:ascii="Helvetica" w:hAnsi="Helvetica"/>
              </w:rPr>
              <w:t>Uni. – motion passed</w:t>
            </w:r>
          </w:p>
        </w:tc>
        <w:tc>
          <w:tcPr>
            <w:tcW w:w="3420" w:type="dxa"/>
          </w:tcPr>
          <w:p w14:paraId="19425E84" w14:textId="77777777" w:rsidR="00C06A51" w:rsidRPr="0081372F" w:rsidRDefault="00C06A51" w:rsidP="00AE1F94">
            <w:pPr>
              <w:rPr>
                <w:rFonts w:ascii="Helvetica" w:hAnsi="Helvetica"/>
                <w:bCs/>
              </w:rPr>
            </w:pPr>
          </w:p>
        </w:tc>
      </w:tr>
      <w:tr w:rsidR="00C06A51" w:rsidRPr="00B22AFB" w14:paraId="12756083" w14:textId="77777777" w:rsidTr="00AE1F94">
        <w:tc>
          <w:tcPr>
            <w:tcW w:w="4050" w:type="dxa"/>
          </w:tcPr>
          <w:p w14:paraId="3F8B20AD" w14:textId="77777777" w:rsidR="00C06A51" w:rsidRPr="0081372F" w:rsidRDefault="00C06A51" w:rsidP="00AE1F94">
            <w:pPr>
              <w:pStyle w:val="BodyText"/>
              <w:tabs>
                <w:tab w:val="left" w:pos="1425"/>
              </w:tabs>
              <w:spacing w:before="0"/>
              <w:ind w:left="0" w:firstLine="0"/>
              <w:rPr>
                <w:rFonts w:asciiTheme="minorHAnsi" w:hAnsiTheme="minorHAnsi"/>
                <w:b/>
                <w:sz w:val="20"/>
                <w:szCs w:val="20"/>
              </w:rPr>
            </w:pPr>
            <w:r w:rsidRPr="0081372F">
              <w:rPr>
                <w:rFonts w:asciiTheme="minorHAnsi" w:hAnsiTheme="minorHAnsi"/>
                <w:b/>
                <w:sz w:val="20"/>
                <w:szCs w:val="20"/>
              </w:rPr>
              <w:t>III. CHAIR and CURRICULUM SPECIALIST REPORTS</w:t>
            </w:r>
          </w:p>
        </w:tc>
        <w:tc>
          <w:tcPr>
            <w:tcW w:w="6930" w:type="dxa"/>
          </w:tcPr>
          <w:p w14:paraId="57715BD2" w14:textId="77777777" w:rsidR="00C06A51" w:rsidRPr="0081372F" w:rsidRDefault="00C06A51" w:rsidP="00AE1F94">
            <w:pPr>
              <w:jc w:val="both"/>
              <w:rPr>
                <w:rFonts w:ascii="Helvetica" w:hAnsi="Helvetica"/>
                <w:bCs/>
              </w:rPr>
            </w:pPr>
          </w:p>
          <w:p w14:paraId="32DC725D" w14:textId="77777777" w:rsidR="00C06A51" w:rsidRPr="0081372F" w:rsidRDefault="00C06A51" w:rsidP="00AE1F94">
            <w:pPr>
              <w:rPr>
                <w:rFonts w:ascii="Helvetica" w:hAnsi="Helvetica"/>
                <w:b/>
                <w:bCs/>
              </w:rPr>
            </w:pPr>
          </w:p>
          <w:p w14:paraId="4E1C22EA" w14:textId="77777777" w:rsidR="00C06A51" w:rsidRPr="0081372F" w:rsidRDefault="00C06A51" w:rsidP="00AE1F94">
            <w:pPr>
              <w:rPr>
                <w:rFonts w:ascii="Helvetica" w:hAnsi="Helvetica"/>
                <w:b/>
                <w:bCs/>
              </w:rPr>
            </w:pPr>
          </w:p>
          <w:p w14:paraId="28744FA3" w14:textId="77777777" w:rsidR="00C06A51" w:rsidRPr="0081372F" w:rsidRDefault="00C06A51" w:rsidP="00AE1F94">
            <w:pPr>
              <w:rPr>
                <w:rFonts w:ascii="Helvetica" w:hAnsi="Helvetica"/>
                <w:bCs/>
              </w:rPr>
            </w:pPr>
          </w:p>
        </w:tc>
        <w:tc>
          <w:tcPr>
            <w:tcW w:w="3420" w:type="dxa"/>
          </w:tcPr>
          <w:p w14:paraId="111FF7E2" w14:textId="77777777" w:rsidR="00C06A51" w:rsidRPr="0081372F" w:rsidRDefault="00C06A51" w:rsidP="00AE1F94">
            <w:pPr>
              <w:jc w:val="both"/>
              <w:rPr>
                <w:rFonts w:ascii="Helvetica" w:hAnsi="Helvetica"/>
              </w:rPr>
            </w:pPr>
          </w:p>
        </w:tc>
      </w:tr>
      <w:tr w:rsidR="00C06A51" w:rsidRPr="00B22AFB" w14:paraId="730A0F21" w14:textId="77777777" w:rsidTr="00AE1F94">
        <w:tc>
          <w:tcPr>
            <w:tcW w:w="4050" w:type="dxa"/>
          </w:tcPr>
          <w:p w14:paraId="3C04390A" w14:textId="77777777" w:rsidR="00C06A51" w:rsidRPr="0081372F" w:rsidRDefault="00C06A51" w:rsidP="00AE1F94">
            <w:pPr>
              <w:rPr>
                <w:rFonts w:asciiTheme="minorHAnsi" w:hAnsiTheme="minorHAnsi"/>
                <w:b/>
              </w:rPr>
            </w:pPr>
            <w:r w:rsidRPr="0081372F">
              <w:rPr>
                <w:rFonts w:asciiTheme="minorHAnsi" w:hAnsiTheme="minorHAnsi"/>
                <w:b/>
              </w:rPr>
              <w:t>IV. ITEMS: Programs and Courses</w:t>
            </w:r>
          </w:p>
        </w:tc>
        <w:tc>
          <w:tcPr>
            <w:tcW w:w="6930" w:type="dxa"/>
          </w:tcPr>
          <w:p w14:paraId="090CF7FF" w14:textId="77777777" w:rsidR="00C06A51" w:rsidRPr="0081372F" w:rsidRDefault="00C06A51" w:rsidP="00AE1F94">
            <w:pPr>
              <w:ind w:left="720"/>
              <w:rPr>
                <w:rFonts w:asciiTheme="minorHAnsi" w:hAnsiTheme="minorHAnsi"/>
              </w:rPr>
            </w:pPr>
          </w:p>
          <w:p w14:paraId="5192B06D" w14:textId="77777777" w:rsidR="00C06A51" w:rsidRPr="0081372F" w:rsidRDefault="00C06A51" w:rsidP="00AE1F94">
            <w:pPr>
              <w:ind w:left="1440"/>
              <w:rPr>
                <w:rFonts w:asciiTheme="minorHAnsi" w:hAnsiTheme="minorHAnsi"/>
              </w:rPr>
            </w:pPr>
          </w:p>
        </w:tc>
        <w:tc>
          <w:tcPr>
            <w:tcW w:w="3420" w:type="dxa"/>
          </w:tcPr>
          <w:p w14:paraId="038727AF" w14:textId="77777777" w:rsidR="00C06A51" w:rsidRPr="0081372F" w:rsidRDefault="00C06A51" w:rsidP="00AE1F94">
            <w:pPr>
              <w:rPr>
                <w:rFonts w:asciiTheme="minorHAnsi" w:hAnsiTheme="minorHAnsi"/>
              </w:rPr>
            </w:pPr>
          </w:p>
        </w:tc>
      </w:tr>
      <w:tr w:rsidR="00C06A51" w:rsidRPr="00B22AFB" w14:paraId="27A19BBA" w14:textId="77777777" w:rsidTr="00AE1F94">
        <w:tc>
          <w:tcPr>
            <w:tcW w:w="4050" w:type="dxa"/>
          </w:tcPr>
          <w:p w14:paraId="63F36BC8" w14:textId="77777777" w:rsidR="00C06A51" w:rsidRPr="0081372F" w:rsidRDefault="00C06A51" w:rsidP="00AE1F94">
            <w:pPr>
              <w:pStyle w:val="BodyText"/>
              <w:tabs>
                <w:tab w:val="left" w:pos="1425"/>
              </w:tabs>
              <w:spacing w:line="454" w:lineRule="auto"/>
              <w:ind w:left="0" w:right="701" w:firstLine="0"/>
              <w:rPr>
                <w:rFonts w:asciiTheme="minorHAnsi" w:hAnsiTheme="minorHAnsi"/>
                <w:sz w:val="20"/>
                <w:szCs w:val="20"/>
              </w:rPr>
            </w:pPr>
            <w:r w:rsidRPr="0081372F">
              <w:rPr>
                <w:rFonts w:asciiTheme="minorHAnsi" w:hAnsiTheme="minorHAnsi"/>
                <w:sz w:val="20"/>
                <w:szCs w:val="20"/>
              </w:rPr>
              <w:t>Biology Review</w:t>
            </w:r>
          </w:p>
        </w:tc>
        <w:tc>
          <w:tcPr>
            <w:tcW w:w="6930" w:type="dxa"/>
          </w:tcPr>
          <w:p w14:paraId="0C7ACF2C" w14:textId="77777777" w:rsidR="00C06A51" w:rsidRPr="0081372F" w:rsidRDefault="00C06A51" w:rsidP="00AE1F94">
            <w:pPr>
              <w:pStyle w:val="ListParagraph"/>
              <w:tabs>
                <w:tab w:val="num" w:pos="360"/>
              </w:tabs>
              <w:ind w:left="0"/>
              <w:rPr>
                <w:rFonts w:ascii="Helvetica" w:hAnsi="Helvetica"/>
              </w:rPr>
            </w:pPr>
            <w:r w:rsidRPr="0081372F">
              <w:rPr>
                <w:rFonts w:ascii="Helvetica" w:hAnsi="Helvetica"/>
              </w:rPr>
              <w:t>Rebeca  - Biol curriculum is up dated, no grave concerns</w:t>
            </w:r>
          </w:p>
          <w:p w14:paraId="5E6A7398" w14:textId="77777777" w:rsidR="00C06A51" w:rsidRPr="0081372F" w:rsidRDefault="00C06A51" w:rsidP="00AE1F94">
            <w:pPr>
              <w:rPr>
                <w:rFonts w:ascii="Helvetica" w:hAnsi="Helvetica"/>
              </w:rPr>
            </w:pPr>
            <w:r w:rsidRPr="0081372F">
              <w:rPr>
                <w:rFonts w:ascii="Helvetica" w:hAnsi="Helvetica"/>
              </w:rPr>
              <w:t>looking at bio-manufacturing, Leslie B and Doug B. (CTE)</w:t>
            </w:r>
          </w:p>
          <w:p w14:paraId="34E1794B" w14:textId="77777777" w:rsidR="00C06A51" w:rsidRPr="0081372F" w:rsidRDefault="00C06A51" w:rsidP="00AE1F94">
            <w:pPr>
              <w:rPr>
                <w:rFonts w:ascii="Helvetica" w:hAnsi="Helvetica"/>
              </w:rPr>
            </w:pPr>
            <w:r w:rsidRPr="0081372F">
              <w:rPr>
                <w:rFonts w:ascii="Helvetica" w:hAnsi="Helvetica"/>
              </w:rPr>
              <w:t>Bio manufacturing for update:  meta.  CTE</w:t>
            </w:r>
          </w:p>
          <w:p w14:paraId="48F6FB60" w14:textId="77777777" w:rsidR="00C06A51" w:rsidRPr="0081372F" w:rsidRDefault="00C06A51" w:rsidP="00AE1F94">
            <w:pPr>
              <w:rPr>
                <w:rFonts w:ascii="Helvetica" w:hAnsi="Helvetica"/>
              </w:rPr>
            </w:pPr>
            <w:r w:rsidRPr="0081372F">
              <w:rPr>
                <w:rFonts w:ascii="Helvetica" w:hAnsi="Helvetica"/>
              </w:rPr>
              <w:t>Biol transfer – in process</w:t>
            </w:r>
          </w:p>
          <w:p w14:paraId="46167681" w14:textId="77777777" w:rsidR="00C06A51" w:rsidRPr="0081372F" w:rsidRDefault="00C06A51" w:rsidP="00AE1F94">
            <w:pPr>
              <w:rPr>
                <w:rFonts w:ascii="Helvetica" w:hAnsi="Helvetica"/>
              </w:rPr>
            </w:pPr>
            <w:r w:rsidRPr="0081372F">
              <w:rPr>
                <w:rFonts w:ascii="Helvetica" w:hAnsi="Helvetica"/>
              </w:rPr>
              <w:t>Chem – Pre-nursing degree with Allied health.</w:t>
            </w:r>
          </w:p>
          <w:p w14:paraId="66CD0A87" w14:textId="77777777" w:rsidR="00C06A51" w:rsidRPr="0081372F" w:rsidRDefault="00C06A51" w:rsidP="00AE1F94">
            <w:pPr>
              <w:pStyle w:val="ListParagraph"/>
              <w:tabs>
                <w:tab w:val="num" w:pos="360"/>
              </w:tabs>
              <w:ind w:left="0"/>
              <w:rPr>
                <w:rFonts w:ascii="Helvetica" w:hAnsi="Helvetica"/>
              </w:rPr>
            </w:pPr>
            <w:r w:rsidRPr="0081372F">
              <w:rPr>
                <w:rFonts w:ascii="Helvetica" w:hAnsi="Helvetica"/>
              </w:rPr>
              <w:t>Laura B: bio 4 conditionally approved at CIPD, need it for the allied health degree</w:t>
            </w:r>
          </w:p>
          <w:p w14:paraId="6319CAD0" w14:textId="77777777" w:rsidR="00C06A51" w:rsidRPr="0081372F" w:rsidRDefault="00C06A51" w:rsidP="00AE1F94">
            <w:pPr>
              <w:rPr>
                <w:rFonts w:ascii="Helvetica" w:hAnsi="Helvetica"/>
              </w:rPr>
            </w:pPr>
          </w:p>
          <w:p w14:paraId="6F866B5F" w14:textId="77777777" w:rsidR="00C06A51" w:rsidRPr="0081372F" w:rsidRDefault="00C06A51" w:rsidP="00AE1F94">
            <w:pPr>
              <w:rPr>
                <w:rFonts w:ascii="Helvetica" w:hAnsi="Helvetica"/>
              </w:rPr>
            </w:pPr>
            <w:r w:rsidRPr="0081372F">
              <w:rPr>
                <w:rFonts w:ascii="Helvetica" w:hAnsi="Helvetica"/>
              </w:rPr>
              <w:t>Biol 4 conditional approved.</w:t>
            </w:r>
          </w:p>
          <w:p w14:paraId="12D2053D" w14:textId="77777777" w:rsidR="00C06A51" w:rsidRPr="0081372F" w:rsidRDefault="00C06A51" w:rsidP="00AE1F94">
            <w:pPr>
              <w:rPr>
                <w:rFonts w:ascii="Helvetica" w:hAnsi="Helvetica"/>
              </w:rPr>
            </w:pPr>
            <w:r w:rsidRPr="0081372F">
              <w:rPr>
                <w:rFonts w:ascii="Helvetica" w:hAnsi="Helvetica"/>
              </w:rPr>
              <w:t xml:space="preserve">Sciences (5 units) exceed 60 units for Degree – reduction of science units.  </w:t>
            </w:r>
          </w:p>
          <w:p w14:paraId="1E1FB407" w14:textId="77777777" w:rsidR="00C06A51" w:rsidRPr="0081372F" w:rsidRDefault="00C06A51" w:rsidP="00AE1F94">
            <w:pPr>
              <w:pStyle w:val="ListParagraph"/>
              <w:tabs>
                <w:tab w:val="num" w:pos="360"/>
              </w:tabs>
              <w:ind w:left="0"/>
              <w:rPr>
                <w:rFonts w:ascii="Helvetica" w:hAnsi="Helvetica"/>
              </w:rPr>
            </w:pPr>
            <w:r w:rsidRPr="0081372F">
              <w:rPr>
                <w:rFonts w:ascii="Helvetica" w:hAnsi="Helvetica"/>
              </w:rPr>
              <w:t>(Per law can’t exceed 60</w:t>
            </w:r>
            <w:r>
              <w:rPr>
                <w:rFonts w:ascii="Helvetica" w:hAnsi="Helvetica"/>
              </w:rPr>
              <w:t xml:space="preserve"> units</w:t>
            </w:r>
            <w:r w:rsidRPr="0081372F">
              <w:rPr>
                <w:rFonts w:ascii="Helvetica" w:hAnsi="Helvetica"/>
              </w:rPr>
              <w:t>. Concerns about the length of the transfer degree, we need to consider it.)</w:t>
            </w:r>
          </w:p>
          <w:p w14:paraId="414A333B" w14:textId="77777777" w:rsidR="00C06A51" w:rsidRPr="0081372F" w:rsidRDefault="00C06A51" w:rsidP="00AE1F94">
            <w:pPr>
              <w:rPr>
                <w:rFonts w:ascii="Helvetica" w:hAnsi="Helvetica"/>
              </w:rPr>
            </w:pPr>
          </w:p>
          <w:p w14:paraId="569C2B3C" w14:textId="77777777" w:rsidR="00C06A51" w:rsidRPr="0081372F" w:rsidRDefault="00C06A51" w:rsidP="00AE1F94">
            <w:pPr>
              <w:rPr>
                <w:rFonts w:ascii="Helvetica" w:hAnsi="Helvetica"/>
              </w:rPr>
            </w:pPr>
            <w:r w:rsidRPr="0081372F">
              <w:rPr>
                <w:rFonts w:ascii="Helvetica" w:hAnsi="Helvetica"/>
              </w:rPr>
              <w:t xml:space="preserve">Meryl: connect to advocacy.  Need to make sure information is transferred </w:t>
            </w:r>
            <w:r w:rsidRPr="0081372F">
              <w:rPr>
                <w:rFonts w:ascii="Helvetica" w:hAnsi="Helvetica"/>
              </w:rPr>
              <w:lastRenderedPageBreak/>
              <w:t>correctly.  What happens over the 60 units and they transfer and can’t write.  What then?  Advocate – Student unaware of hours to use outside of class.</w:t>
            </w:r>
          </w:p>
          <w:p w14:paraId="40337D9B" w14:textId="77777777" w:rsidR="00C06A51" w:rsidRPr="0081372F" w:rsidRDefault="00C06A51" w:rsidP="00AE1F94">
            <w:pPr>
              <w:pStyle w:val="ListParagraph"/>
              <w:tabs>
                <w:tab w:val="num" w:pos="360"/>
              </w:tabs>
              <w:ind w:left="0"/>
              <w:rPr>
                <w:rFonts w:ascii="Helvetica" w:hAnsi="Helvetica"/>
              </w:rPr>
            </w:pPr>
          </w:p>
          <w:p w14:paraId="126670DD" w14:textId="77777777" w:rsidR="00C06A51" w:rsidRPr="0081372F" w:rsidRDefault="00C06A51" w:rsidP="00AE1F94">
            <w:pPr>
              <w:rPr>
                <w:rFonts w:ascii="Helvetica" w:hAnsi="Helvetica"/>
              </w:rPr>
            </w:pPr>
            <w:r w:rsidRPr="0081372F">
              <w:rPr>
                <w:rFonts w:ascii="Helvetica" w:hAnsi="Helvetica"/>
              </w:rPr>
              <w:t>Laura B: CSU   have to take writing skill test, can take upper division writing-JEPT, if they don’t pass, they take remedial.</w:t>
            </w:r>
          </w:p>
          <w:p w14:paraId="7F0481AF" w14:textId="77777777" w:rsidR="00C06A51" w:rsidRPr="0081372F" w:rsidRDefault="00C06A51" w:rsidP="00AE1F94">
            <w:pPr>
              <w:rPr>
                <w:rFonts w:ascii="Helvetica" w:hAnsi="Helvetica"/>
              </w:rPr>
            </w:pPr>
          </w:p>
          <w:p w14:paraId="6AF007A4" w14:textId="77777777" w:rsidR="00C06A51" w:rsidRPr="0081372F" w:rsidRDefault="00C06A51" w:rsidP="00AE1F94">
            <w:pPr>
              <w:rPr>
                <w:rFonts w:ascii="Helvetica" w:hAnsi="Helvetica"/>
              </w:rPr>
            </w:pPr>
            <w:r w:rsidRPr="0081372F">
              <w:rPr>
                <w:rFonts w:ascii="Helvetica" w:hAnsi="Helvetica"/>
              </w:rPr>
              <w:t xml:space="preserve">Alex Padilla.  – Laws went wrong to make into law.  Fitting a science degree with 60 units.  </w:t>
            </w:r>
          </w:p>
          <w:p w14:paraId="1561FC2B" w14:textId="77777777" w:rsidR="00C06A51" w:rsidRPr="0081372F" w:rsidRDefault="00C06A51" w:rsidP="00AE1F94">
            <w:pPr>
              <w:rPr>
                <w:rFonts w:ascii="Helvetica" w:hAnsi="Helvetica"/>
              </w:rPr>
            </w:pPr>
          </w:p>
          <w:p w14:paraId="6B13AC26" w14:textId="77777777" w:rsidR="00C06A51" w:rsidRPr="0081372F" w:rsidRDefault="00C06A51" w:rsidP="00AE1F94">
            <w:pPr>
              <w:rPr>
                <w:rFonts w:ascii="Helvetica" w:hAnsi="Helvetica"/>
              </w:rPr>
            </w:pPr>
            <w:r w:rsidRPr="0081372F">
              <w:rPr>
                <w:rFonts w:ascii="Helvetica" w:hAnsi="Helvetica"/>
              </w:rPr>
              <w:t>CSU – writing skills test entering and pass then you can take higher courses.  60 transfer units to CSU then CSU uses remediation to move on with high courses.</w:t>
            </w:r>
          </w:p>
          <w:p w14:paraId="6CC02649" w14:textId="77777777" w:rsidR="00C06A51" w:rsidRPr="0081372F" w:rsidRDefault="00C06A51" w:rsidP="00AE1F94">
            <w:pPr>
              <w:rPr>
                <w:rFonts w:ascii="Helvetica" w:hAnsi="Helvetica"/>
              </w:rPr>
            </w:pPr>
          </w:p>
          <w:p w14:paraId="2289C1B9" w14:textId="77777777" w:rsidR="00C06A51" w:rsidRPr="0081372F" w:rsidRDefault="00C06A51" w:rsidP="00AE1F94">
            <w:pPr>
              <w:rPr>
                <w:rFonts w:ascii="Helvetica" w:hAnsi="Helvetica"/>
              </w:rPr>
            </w:pPr>
            <w:r w:rsidRPr="0081372F">
              <w:rPr>
                <w:rFonts w:ascii="Helvetica" w:hAnsi="Helvetica"/>
              </w:rPr>
              <w:t>70 units of transfer units.</w:t>
            </w:r>
          </w:p>
          <w:p w14:paraId="19D98BC9" w14:textId="77777777" w:rsidR="00C06A51" w:rsidRPr="0081372F" w:rsidRDefault="00C06A51" w:rsidP="00AE1F94">
            <w:pPr>
              <w:rPr>
                <w:rFonts w:ascii="Helvetica" w:hAnsi="Helvetica"/>
              </w:rPr>
            </w:pPr>
          </w:p>
          <w:p w14:paraId="49D44CA0" w14:textId="77777777" w:rsidR="00C06A51" w:rsidRPr="0081372F" w:rsidRDefault="00C06A51" w:rsidP="00AE1F94">
            <w:pPr>
              <w:rPr>
                <w:rFonts w:ascii="Helvetica" w:hAnsi="Helvetica"/>
              </w:rPr>
            </w:pPr>
          </w:p>
          <w:p w14:paraId="708C6F36" w14:textId="77777777" w:rsidR="00C06A51" w:rsidRPr="0081372F" w:rsidRDefault="00C06A51" w:rsidP="00AE1F94">
            <w:pPr>
              <w:pStyle w:val="ListParagraph"/>
              <w:tabs>
                <w:tab w:val="num" w:pos="360"/>
              </w:tabs>
              <w:ind w:left="0"/>
              <w:rPr>
                <w:rFonts w:ascii="Helvetica" w:hAnsi="Helvetica"/>
              </w:rPr>
            </w:pPr>
            <w:r w:rsidRPr="0081372F">
              <w:rPr>
                <w:rFonts w:ascii="Helvetica" w:hAnsi="Helvetica"/>
              </w:rPr>
              <w:t xml:space="preserve">Jane Smithing from Anthr – forensic.  </w:t>
            </w:r>
          </w:p>
          <w:p w14:paraId="569369B2" w14:textId="77777777" w:rsidR="00C06A51" w:rsidRPr="0081372F" w:rsidRDefault="00C06A51" w:rsidP="00AE1F94">
            <w:pPr>
              <w:pStyle w:val="ListParagraph"/>
              <w:tabs>
                <w:tab w:val="num" w:pos="360"/>
              </w:tabs>
              <w:ind w:left="0"/>
              <w:rPr>
                <w:rFonts w:ascii="Helvetica" w:hAnsi="Helvetica"/>
              </w:rPr>
            </w:pPr>
            <w:r w:rsidRPr="0081372F">
              <w:rPr>
                <w:rFonts w:ascii="Helvetica" w:hAnsi="Helvetica"/>
              </w:rPr>
              <w:t>Laura – table anthr and phil transfer degrees.</w:t>
            </w:r>
          </w:p>
          <w:p w14:paraId="704AADE6" w14:textId="77777777" w:rsidR="00C06A51" w:rsidRPr="0081372F" w:rsidRDefault="00C06A51" w:rsidP="00AE1F94">
            <w:pPr>
              <w:pStyle w:val="ListParagraph"/>
              <w:tabs>
                <w:tab w:val="num" w:pos="360"/>
              </w:tabs>
              <w:ind w:left="0"/>
              <w:rPr>
                <w:rFonts w:ascii="Helvetica" w:hAnsi="Helvetica"/>
              </w:rPr>
            </w:pPr>
            <w:r w:rsidRPr="0081372F">
              <w:rPr>
                <w:rFonts w:ascii="Helvetica" w:hAnsi="Helvetica"/>
              </w:rPr>
              <w:t>Motion to table:</w:t>
            </w:r>
          </w:p>
          <w:p w14:paraId="7BFE4165" w14:textId="77777777" w:rsidR="00C06A51" w:rsidRPr="0081372F" w:rsidRDefault="00C06A51" w:rsidP="00AE1F94">
            <w:pPr>
              <w:pStyle w:val="ListParagraph"/>
              <w:tabs>
                <w:tab w:val="num" w:pos="360"/>
              </w:tabs>
              <w:ind w:left="0"/>
              <w:rPr>
                <w:rFonts w:ascii="Helvetica" w:hAnsi="Helvetica"/>
              </w:rPr>
            </w:pPr>
            <w:r w:rsidRPr="0081372F">
              <w:rPr>
                <w:rFonts w:ascii="Helvetica" w:hAnsi="Helvetica"/>
              </w:rPr>
              <w:t>Discussion to correct 6 transfer degrees. Only to curriculum committee</w:t>
            </w:r>
          </w:p>
          <w:p w14:paraId="641FAECF" w14:textId="77777777" w:rsidR="00C06A51" w:rsidRPr="0081372F" w:rsidRDefault="00C06A51" w:rsidP="00AE1F94">
            <w:pPr>
              <w:pStyle w:val="ListParagraph"/>
              <w:tabs>
                <w:tab w:val="num" w:pos="360"/>
              </w:tabs>
              <w:ind w:left="0"/>
              <w:rPr>
                <w:rFonts w:ascii="Helvetica" w:hAnsi="Helvetica"/>
              </w:rPr>
            </w:pPr>
            <w:r w:rsidRPr="0081372F">
              <w:rPr>
                <w:rFonts w:ascii="Helvetica" w:hAnsi="Helvetica"/>
              </w:rPr>
              <w:t xml:space="preserve"> Motion – Laura and Steve</w:t>
            </w:r>
          </w:p>
          <w:p w14:paraId="2E82236D" w14:textId="77777777" w:rsidR="00C06A51" w:rsidRPr="0081372F" w:rsidRDefault="00C06A51" w:rsidP="00AE1F94">
            <w:pPr>
              <w:pStyle w:val="ListParagraph"/>
              <w:tabs>
                <w:tab w:val="num" w:pos="360"/>
              </w:tabs>
              <w:ind w:left="0"/>
              <w:rPr>
                <w:rFonts w:ascii="Helvetica" w:hAnsi="Helvetica"/>
              </w:rPr>
            </w:pPr>
          </w:p>
          <w:p w14:paraId="5195D979" w14:textId="77777777" w:rsidR="00C06A51" w:rsidRPr="0081372F" w:rsidRDefault="00C06A51" w:rsidP="00AE1F94">
            <w:pPr>
              <w:pStyle w:val="ListParagraph"/>
              <w:rPr>
                <w:rFonts w:ascii="Helvetica" w:hAnsi="Helvetica"/>
              </w:rPr>
            </w:pPr>
          </w:p>
        </w:tc>
        <w:tc>
          <w:tcPr>
            <w:tcW w:w="3420" w:type="dxa"/>
          </w:tcPr>
          <w:p w14:paraId="7CC4DEBB" w14:textId="77777777" w:rsidR="00C06A51" w:rsidRPr="0081372F" w:rsidRDefault="00C06A51" w:rsidP="00AE1F94">
            <w:pPr>
              <w:rPr>
                <w:rFonts w:ascii="Helvetica" w:hAnsi="Helvetica"/>
              </w:rPr>
            </w:pPr>
            <w:r w:rsidRPr="0081372F">
              <w:rPr>
                <w:rFonts w:ascii="Helvetica" w:hAnsi="Helvetica"/>
              </w:rPr>
              <w:lastRenderedPageBreak/>
              <w:t>Remarks: Thank you Rebecca for a good job and time.</w:t>
            </w:r>
          </w:p>
        </w:tc>
      </w:tr>
      <w:tr w:rsidR="00C06A51" w:rsidRPr="00B22AFB" w14:paraId="450CA711" w14:textId="77777777" w:rsidTr="00AE1F94">
        <w:tc>
          <w:tcPr>
            <w:tcW w:w="4050" w:type="dxa"/>
          </w:tcPr>
          <w:p w14:paraId="7DE008B5" w14:textId="77777777" w:rsidR="00C06A51" w:rsidRPr="0081372F" w:rsidRDefault="00C06A51" w:rsidP="00AE1F94">
            <w:pPr>
              <w:rPr>
                <w:rFonts w:asciiTheme="minorHAnsi" w:hAnsiTheme="minorHAnsi"/>
                <w:b/>
                <w:bCs/>
              </w:rPr>
            </w:pPr>
            <w:r w:rsidRPr="0081372F">
              <w:rPr>
                <w:rFonts w:asciiTheme="minorHAnsi" w:hAnsiTheme="minorHAnsi"/>
              </w:rPr>
              <w:lastRenderedPageBreak/>
              <w:t>Anthro/forensics degree</w:t>
            </w:r>
          </w:p>
        </w:tc>
        <w:tc>
          <w:tcPr>
            <w:tcW w:w="6930" w:type="dxa"/>
          </w:tcPr>
          <w:p w14:paraId="16BAF54D" w14:textId="77777777" w:rsidR="00C06A51" w:rsidRPr="0081372F" w:rsidRDefault="00C06A51" w:rsidP="00AE1F94">
            <w:pPr>
              <w:jc w:val="both"/>
              <w:rPr>
                <w:rFonts w:asciiTheme="minorHAnsi" w:hAnsiTheme="minorHAnsi"/>
              </w:rPr>
            </w:pPr>
            <w:r w:rsidRPr="0081372F">
              <w:rPr>
                <w:rFonts w:asciiTheme="minorHAnsi" w:hAnsiTheme="minorHAnsi"/>
              </w:rPr>
              <w:t>Table Anthr Forensics AT and Philosophy AT degrees.</w:t>
            </w:r>
          </w:p>
          <w:p w14:paraId="1D615408" w14:textId="77777777" w:rsidR="00C06A51" w:rsidRPr="0081372F" w:rsidRDefault="00C06A51" w:rsidP="00AE1F94">
            <w:pPr>
              <w:jc w:val="both"/>
              <w:rPr>
                <w:rFonts w:asciiTheme="minorHAnsi" w:hAnsiTheme="minorHAnsi"/>
              </w:rPr>
            </w:pPr>
            <w:r w:rsidRPr="0081372F">
              <w:rPr>
                <w:rFonts w:asciiTheme="minorHAnsi" w:hAnsiTheme="minorHAnsi"/>
              </w:rPr>
              <w:t>Discuss strategy to correct 6 transfer degrees, vpi, curriculum specialists, and chairs.</w:t>
            </w:r>
          </w:p>
          <w:p w14:paraId="39E16E34" w14:textId="77777777" w:rsidR="00C06A51" w:rsidRPr="0081372F" w:rsidRDefault="00C06A51" w:rsidP="00AE1F94">
            <w:pPr>
              <w:jc w:val="both"/>
              <w:rPr>
                <w:rFonts w:asciiTheme="minorHAnsi" w:hAnsiTheme="minorHAnsi"/>
              </w:rPr>
            </w:pPr>
          </w:p>
          <w:p w14:paraId="184D9CAE" w14:textId="77777777" w:rsidR="00C06A51" w:rsidRPr="0081372F" w:rsidRDefault="00C06A51" w:rsidP="00AE1F94">
            <w:pPr>
              <w:jc w:val="both"/>
              <w:rPr>
                <w:rFonts w:asciiTheme="minorHAnsi" w:hAnsiTheme="minorHAnsi"/>
              </w:rPr>
            </w:pPr>
          </w:p>
          <w:p w14:paraId="7480863D" w14:textId="77777777" w:rsidR="00C06A51" w:rsidRPr="0081372F" w:rsidRDefault="00C06A51" w:rsidP="00AE1F94">
            <w:pPr>
              <w:jc w:val="both"/>
              <w:rPr>
                <w:rFonts w:asciiTheme="minorHAnsi" w:hAnsiTheme="minorHAnsi"/>
              </w:rPr>
            </w:pPr>
            <w:r w:rsidRPr="0081372F">
              <w:rPr>
                <w:rFonts w:asciiTheme="minorHAnsi" w:hAnsiTheme="minorHAnsi"/>
              </w:rPr>
              <w:t>Culture Anthr. – Visual Anthr through film; Ethnographic films.  Induce to different type of film.  Collection of film for selective film.  Documentary and research in a visual.</w:t>
            </w:r>
          </w:p>
          <w:p w14:paraId="01AAD9DC" w14:textId="77777777" w:rsidR="00C06A51" w:rsidRPr="0081372F" w:rsidRDefault="00C06A51" w:rsidP="00AE1F94">
            <w:pPr>
              <w:jc w:val="both"/>
              <w:rPr>
                <w:rFonts w:asciiTheme="minorHAnsi" w:hAnsiTheme="minorHAnsi"/>
              </w:rPr>
            </w:pPr>
            <w:r w:rsidRPr="0081372F">
              <w:rPr>
                <w:rFonts w:asciiTheme="minorHAnsi" w:hAnsiTheme="minorHAnsi"/>
              </w:rPr>
              <w:t xml:space="preserve"> Laura – assign course number: outline (exit skills) - SOL</w:t>
            </w:r>
          </w:p>
          <w:p w14:paraId="12747E9A" w14:textId="77777777" w:rsidR="00C06A51" w:rsidRPr="0081372F" w:rsidRDefault="00C06A51" w:rsidP="00AE1F94">
            <w:pPr>
              <w:jc w:val="both"/>
              <w:rPr>
                <w:rFonts w:asciiTheme="minorHAnsi" w:hAnsiTheme="minorHAnsi"/>
              </w:rPr>
            </w:pPr>
            <w:r w:rsidRPr="0081372F">
              <w:rPr>
                <w:rFonts w:asciiTheme="minorHAnsi" w:hAnsiTheme="minorHAnsi"/>
              </w:rPr>
              <w:t xml:space="preserve"> Meryl – Film is exciting and timely.  1) pre-req?  No pre-req.  embed in Cultural Anthr.  Covers Cultural Anthr. </w:t>
            </w:r>
          </w:p>
          <w:p w14:paraId="1A299DD6" w14:textId="77777777" w:rsidR="00C06A51" w:rsidRPr="0081372F" w:rsidRDefault="00C06A51" w:rsidP="00AE1F94">
            <w:pPr>
              <w:jc w:val="both"/>
              <w:rPr>
                <w:rFonts w:asciiTheme="minorHAnsi" w:hAnsiTheme="minorHAnsi"/>
              </w:rPr>
            </w:pPr>
            <w:r w:rsidRPr="0081372F">
              <w:rPr>
                <w:rFonts w:asciiTheme="minorHAnsi" w:hAnsiTheme="minorHAnsi"/>
              </w:rPr>
              <w:t xml:space="preserve"> Rebecca – App – Great idea of discussion with tech reviewer before moving forward</w:t>
            </w:r>
          </w:p>
          <w:p w14:paraId="4998D496" w14:textId="77777777" w:rsidR="00C06A51" w:rsidRPr="0081372F" w:rsidRDefault="00C06A51" w:rsidP="00AE1F94">
            <w:pPr>
              <w:jc w:val="both"/>
              <w:rPr>
                <w:rFonts w:asciiTheme="minorHAnsi" w:hAnsiTheme="minorHAnsi"/>
              </w:rPr>
            </w:pPr>
            <w:r w:rsidRPr="0081372F">
              <w:rPr>
                <w:rFonts w:asciiTheme="minorHAnsi" w:hAnsiTheme="minorHAnsi"/>
              </w:rPr>
              <w:t xml:space="preserve"> Lilia – good course in depth and engagement</w:t>
            </w:r>
          </w:p>
          <w:p w14:paraId="07206107" w14:textId="77777777" w:rsidR="00C06A51" w:rsidRPr="0081372F" w:rsidRDefault="00C06A51" w:rsidP="00AE1F94">
            <w:pPr>
              <w:jc w:val="both"/>
              <w:rPr>
                <w:rFonts w:asciiTheme="minorHAnsi" w:hAnsiTheme="minorHAnsi"/>
              </w:rPr>
            </w:pPr>
            <w:r w:rsidRPr="0081372F">
              <w:rPr>
                <w:rFonts w:asciiTheme="minorHAnsi" w:hAnsiTheme="minorHAnsi"/>
              </w:rPr>
              <w:t xml:space="preserve"> Pinar – get discussion from tech review perceptive, meet face to face to build course in the anthr course.  Need face to face engagement.  Find the common end from the discussion.</w:t>
            </w:r>
          </w:p>
          <w:p w14:paraId="0036F78E" w14:textId="77777777" w:rsidR="00C06A51" w:rsidRPr="0081372F" w:rsidRDefault="00C06A51" w:rsidP="00AE1F94">
            <w:pPr>
              <w:jc w:val="both"/>
              <w:rPr>
                <w:rFonts w:asciiTheme="minorHAnsi" w:hAnsiTheme="minorHAnsi"/>
              </w:rPr>
            </w:pPr>
            <w:r w:rsidRPr="0081372F">
              <w:rPr>
                <w:rFonts w:asciiTheme="minorHAnsi" w:hAnsiTheme="minorHAnsi"/>
              </w:rPr>
              <w:t>Laura – Agreed and encourage – Approved</w:t>
            </w:r>
          </w:p>
          <w:p w14:paraId="57C3A3EE" w14:textId="77777777" w:rsidR="00C06A51" w:rsidRPr="0081372F" w:rsidRDefault="00C06A51" w:rsidP="00AE1F94">
            <w:pPr>
              <w:jc w:val="both"/>
              <w:rPr>
                <w:rFonts w:asciiTheme="minorHAnsi" w:hAnsiTheme="minorHAnsi"/>
              </w:rPr>
            </w:pPr>
            <w:r w:rsidRPr="0081372F">
              <w:rPr>
                <w:rFonts w:asciiTheme="minorHAnsi" w:hAnsiTheme="minorHAnsi"/>
              </w:rPr>
              <w:t xml:space="preserve">Don – we need ask questions and work out the nacreous. </w:t>
            </w:r>
          </w:p>
          <w:p w14:paraId="0774B4C9" w14:textId="77777777" w:rsidR="00C06A51" w:rsidRPr="0081372F" w:rsidRDefault="00C06A51" w:rsidP="00AE1F94">
            <w:pPr>
              <w:jc w:val="both"/>
              <w:rPr>
                <w:rFonts w:asciiTheme="minorHAnsi" w:hAnsiTheme="minorHAnsi"/>
              </w:rPr>
            </w:pPr>
            <w:r w:rsidRPr="0081372F">
              <w:rPr>
                <w:rFonts w:asciiTheme="minorHAnsi" w:hAnsiTheme="minorHAnsi"/>
              </w:rPr>
              <w:t>Peter – DE technology to use and the most appropriate.</w:t>
            </w:r>
          </w:p>
          <w:p w14:paraId="23484449" w14:textId="77777777" w:rsidR="00C06A51" w:rsidRPr="0081372F" w:rsidRDefault="00C06A51" w:rsidP="00AE1F94">
            <w:pPr>
              <w:jc w:val="both"/>
              <w:rPr>
                <w:rFonts w:asciiTheme="minorHAnsi" w:hAnsiTheme="minorHAnsi"/>
              </w:rPr>
            </w:pPr>
          </w:p>
          <w:p w14:paraId="26706004" w14:textId="77777777" w:rsidR="00C06A51" w:rsidRPr="0081372F" w:rsidRDefault="00C06A51" w:rsidP="00AE1F94">
            <w:pPr>
              <w:jc w:val="both"/>
              <w:rPr>
                <w:rFonts w:asciiTheme="minorHAnsi" w:hAnsiTheme="minorHAnsi"/>
              </w:rPr>
            </w:pPr>
            <w:r w:rsidRPr="0081372F">
              <w:rPr>
                <w:rFonts w:asciiTheme="minorHAnsi" w:hAnsiTheme="minorHAnsi"/>
              </w:rPr>
              <w:t>Anthr – Forensic – Jane “looking at the”</w:t>
            </w:r>
          </w:p>
          <w:p w14:paraId="40203579" w14:textId="77777777" w:rsidR="00C06A51" w:rsidRPr="0081372F" w:rsidRDefault="00C06A51" w:rsidP="00AE1F94">
            <w:pPr>
              <w:jc w:val="both"/>
              <w:rPr>
                <w:rFonts w:asciiTheme="minorHAnsi" w:hAnsiTheme="minorHAnsi"/>
                <w:b/>
              </w:rPr>
            </w:pPr>
            <w:r w:rsidRPr="0081372F">
              <w:rPr>
                <w:rFonts w:asciiTheme="minorHAnsi" w:hAnsiTheme="minorHAnsi"/>
              </w:rPr>
              <w:t xml:space="preserve"> Reason: growing field – correcting the media setting as we see.  Community focused.  Teach implanting skills.  Moving the program forward.  Core curriculum in Laney.</w:t>
            </w:r>
          </w:p>
        </w:tc>
        <w:tc>
          <w:tcPr>
            <w:tcW w:w="3420" w:type="dxa"/>
          </w:tcPr>
          <w:p w14:paraId="2EB02964" w14:textId="77777777" w:rsidR="00C06A51" w:rsidRPr="0081372F" w:rsidRDefault="00C06A51" w:rsidP="00AE1F94">
            <w:pPr>
              <w:rPr>
                <w:rFonts w:asciiTheme="minorHAnsi" w:hAnsiTheme="minorHAnsi"/>
              </w:rPr>
            </w:pPr>
            <w:r w:rsidRPr="0081372F">
              <w:rPr>
                <w:rFonts w:asciiTheme="minorHAnsi" w:hAnsiTheme="minorHAnsi"/>
              </w:rPr>
              <w:t>Laura moved to table degrees, Steve second, MSU</w:t>
            </w:r>
          </w:p>
          <w:p w14:paraId="3730B147" w14:textId="77777777" w:rsidR="00C06A51" w:rsidRPr="0081372F" w:rsidRDefault="00C06A51" w:rsidP="00AE1F94">
            <w:pPr>
              <w:rPr>
                <w:rFonts w:asciiTheme="minorHAnsi" w:hAnsiTheme="minorHAnsi"/>
              </w:rPr>
            </w:pPr>
          </w:p>
          <w:p w14:paraId="620DC35D" w14:textId="77777777" w:rsidR="00C06A51" w:rsidRPr="0081372F" w:rsidRDefault="00C06A51" w:rsidP="00AE1F94">
            <w:pPr>
              <w:rPr>
                <w:rFonts w:asciiTheme="minorHAnsi" w:hAnsiTheme="minorHAnsi"/>
              </w:rPr>
            </w:pPr>
            <w:r w:rsidRPr="0081372F">
              <w:rPr>
                <w:rFonts w:asciiTheme="minorHAnsi" w:hAnsiTheme="minorHAnsi"/>
              </w:rPr>
              <w:t>Uni - Approved</w:t>
            </w:r>
          </w:p>
        </w:tc>
      </w:tr>
      <w:tr w:rsidR="00C06A51" w:rsidRPr="00B22AFB" w14:paraId="2F1CA316" w14:textId="77777777" w:rsidTr="00AE1F94">
        <w:tc>
          <w:tcPr>
            <w:tcW w:w="4050" w:type="dxa"/>
          </w:tcPr>
          <w:p w14:paraId="117220AE" w14:textId="77777777" w:rsidR="00C06A51" w:rsidRPr="0081372F" w:rsidRDefault="00C06A51" w:rsidP="00C06A51">
            <w:pPr>
              <w:pStyle w:val="ListParagraph"/>
              <w:numPr>
                <w:ilvl w:val="0"/>
                <w:numId w:val="1"/>
              </w:numPr>
              <w:rPr>
                <w:rFonts w:asciiTheme="minorHAnsi" w:hAnsiTheme="minorHAnsi"/>
                <w:b/>
              </w:rPr>
            </w:pPr>
            <w:r w:rsidRPr="0081372F">
              <w:rPr>
                <w:rFonts w:asciiTheme="minorHAnsi" w:hAnsiTheme="minorHAnsi"/>
                <w:b/>
              </w:rPr>
              <w:t>Anthr/forensics</w:t>
            </w:r>
          </w:p>
        </w:tc>
        <w:tc>
          <w:tcPr>
            <w:tcW w:w="6930" w:type="dxa"/>
          </w:tcPr>
          <w:p w14:paraId="625C5D18" w14:textId="77777777" w:rsidR="00C06A51" w:rsidRPr="0081372F" w:rsidRDefault="00C06A51" w:rsidP="00AE1F94">
            <w:pPr>
              <w:jc w:val="both"/>
              <w:rPr>
                <w:rFonts w:asciiTheme="minorHAnsi" w:hAnsiTheme="minorHAnsi"/>
              </w:rPr>
            </w:pPr>
            <w:r w:rsidRPr="0081372F">
              <w:rPr>
                <w:rFonts w:asciiTheme="minorHAnsi" w:hAnsiTheme="minorHAnsi"/>
              </w:rPr>
              <w:t>Jane S: hope approval, it’s a growing field-corrects inaccuracies see in popular media.  Employment skills use immediately after transfer.  Moves program forward.  Serves core curriculum of Laney campus.</w:t>
            </w:r>
          </w:p>
          <w:p w14:paraId="0C6C502B" w14:textId="77777777" w:rsidR="00C06A51" w:rsidRPr="0081372F" w:rsidRDefault="00C06A51" w:rsidP="00AE1F94">
            <w:pPr>
              <w:jc w:val="both"/>
              <w:rPr>
                <w:rFonts w:asciiTheme="minorHAnsi" w:hAnsiTheme="minorHAnsi"/>
              </w:rPr>
            </w:pPr>
            <w:r w:rsidRPr="0081372F">
              <w:rPr>
                <w:rFonts w:asciiTheme="minorHAnsi" w:hAnsiTheme="minorHAnsi"/>
              </w:rPr>
              <w:t>Jane S. used 13, but can use another number.  Amany will assign a number.</w:t>
            </w:r>
          </w:p>
        </w:tc>
        <w:tc>
          <w:tcPr>
            <w:tcW w:w="3420" w:type="dxa"/>
          </w:tcPr>
          <w:p w14:paraId="324C2B0F" w14:textId="77777777" w:rsidR="00C06A51" w:rsidRPr="0081372F" w:rsidRDefault="00C06A51" w:rsidP="00AE1F94">
            <w:pPr>
              <w:rPr>
                <w:rFonts w:asciiTheme="minorHAnsi" w:hAnsiTheme="minorHAnsi"/>
              </w:rPr>
            </w:pPr>
            <w:r w:rsidRPr="0081372F">
              <w:rPr>
                <w:rFonts w:asciiTheme="minorHAnsi" w:hAnsiTheme="minorHAnsi"/>
              </w:rPr>
              <w:t>Vina will ask Amany for number for new number that is never usded.</w:t>
            </w:r>
          </w:p>
        </w:tc>
      </w:tr>
      <w:tr w:rsidR="00C06A51" w:rsidRPr="00B22AFB" w14:paraId="4E739BB9" w14:textId="77777777" w:rsidTr="00AE1F94">
        <w:tc>
          <w:tcPr>
            <w:tcW w:w="4050" w:type="dxa"/>
          </w:tcPr>
          <w:p w14:paraId="78A94527" w14:textId="77777777" w:rsidR="00C06A51" w:rsidRPr="0081372F" w:rsidRDefault="00C06A51" w:rsidP="00C06A51">
            <w:pPr>
              <w:pStyle w:val="ListParagraph"/>
              <w:numPr>
                <w:ilvl w:val="0"/>
                <w:numId w:val="1"/>
              </w:numPr>
              <w:rPr>
                <w:rFonts w:asciiTheme="minorHAnsi" w:hAnsiTheme="minorHAnsi"/>
                <w:b/>
              </w:rPr>
            </w:pPr>
            <w:r w:rsidRPr="0081372F">
              <w:rPr>
                <w:rFonts w:asciiTheme="minorHAnsi" w:hAnsiTheme="minorHAnsi"/>
                <w:b/>
              </w:rPr>
              <w:t>Anthr Visual/Film – Expansion of the Anthr.</w:t>
            </w:r>
          </w:p>
          <w:p w14:paraId="10CED1EC" w14:textId="77777777" w:rsidR="00C06A51" w:rsidRPr="0081372F" w:rsidRDefault="00C06A51" w:rsidP="00AE1F94">
            <w:pPr>
              <w:rPr>
                <w:rFonts w:asciiTheme="minorHAnsi" w:hAnsiTheme="minorHAnsi"/>
                <w:b/>
              </w:rPr>
            </w:pPr>
          </w:p>
        </w:tc>
        <w:tc>
          <w:tcPr>
            <w:tcW w:w="6930" w:type="dxa"/>
          </w:tcPr>
          <w:p w14:paraId="6957FBCF" w14:textId="77777777" w:rsidR="00C06A51" w:rsidRPr="0081372F" w:rsidRDefault="00C06A51" w:rsidP="00AE1F94">
            <w:pPr>
              <w:jc w:val="both"/>
              <w:rPr>
                <w:rFonts w:asciiTheme="minorHAnsi" w:hAnsiTheme="minorHAnsi"/>
              </w:rPr>
            </w:pPr>
            <w:r w:rsidRPr="0081372F">
              <w:rPr>
                <w:rFonts w:asciiTheme="minorHAnsi" w:hAnsiTheme="minorHAnsi"/>
              </w:rPr>
              <w:t>Donald M.: Expand and reactivate courses to build program.  Film course, (normally, research uses film to do research ethnographic films) designed to introduce students to ethnographic films.  Worried about collection of films, Library has streaming services, can purchase films for the class. Documentaries and how to use them when doing ethnographic research. Include things like dead birds, to modern historical contemporary.</w:t>
            </w:r>
          </w:p>
          <w:p w14:paraId="6F64336D" w14:textId="77777777" w:rsidR="00C06A51" w:rsidRPr="0081372F" w:rsidRDefault="00C06A51" w:rsidP="00AE1F94">
            <w:pPr>
              <w:jc w:val="both"/>
              <w:rPr>
                <w:rFonts w:asciiTheme="minorHAnsi" w:hAnsiTheme="minorHAnsi"/>
              </w:rPr>
            </w:pPr>
            <w:r w:rsidRPr="0081372F">
              <w:rPr>
                <w:rFonts w:asciiTheme="minorHAnsi" w:hAnsiTheme="minorHAnsi"/>
              </w:rPr>
              <w:t xml:space="preserve">Meryl: class looks good, timely; Pre-req (no) but there is a recommendation of cultural Anthro. </w:t>
            </w:r>
          </w:p>
          <w:p w14:paraId="7215C6C5" w14:textId="77777777" w:rsidR="00C06A51" w:rsidRPr="0081372F" w:rsidRDefault="00C06A51" w:rsidP="00AE1F94">
            <w:pPr>
              <w:jc w:val="both"/>
              <w:rPr>
                <w:rFonts w:asciiTheme="minorHAnsi" w:hAnsiTheme="minorHAnsi"/>
              </w:rPr>
            </w:pPr>
          </w:p>
          <w:p w14:paraId="48775C3E" w14:textId="77777777" w:rsidR="00C06A51" w:rsidRPr="0081372F" w:rsidRDefault="00C06A51" w:rsidP="00AE1F94">
            <w:pPr>
              <w:jc w:val="both"/>
              <w:rPr>
                <w:rFonts w:asciiTheme="minorHAnsi" w:hAnsiTheme="minorHAnsi"/>
              </w:rPr>
            </w:pPr>
            <w:r w:rsidRPr="0081372F">
              <w:rPr>
                <w:rFonts w:asciiTheme="minorHAnsi" w:hAnsiTheme="minorHAnsi"/>
              </w:rPr>
              <w:t>Pinar/Rebecca/Donald/Laura: face to face discussion, bumps improve the course.  We work together for a common end.</w:t>
            </w:r>
          </w:p>
          <w:p w14:paraId="261A86EC" w14:textId="77777777" w:rsidR="00C06A51" w:rsidRPr="0081372F" w:rsidRDefault="00C06A51" w:rsidP="00AE1F94">
            <w:pPr>
              <w:jc w:val="both"/>
              <w:rPr>
                <w:rFonts w:asciiTheme="minorHAnsi" w:hAnsiTheme="minorHAnsi"/>
              </w:rPr>
            </w:pPr>
          </w:p>
          <w:p w14:paraId="62B6E1C0" w14:textId="77777777" w:rsidR="00C06A51" w:rsidRPr="0081372F" w:rsidRDefault="00C06A51" w:rsidP="00AE1F94">
            <w:pPr>
              <w:jc w:val="both"/>
              <w:rPr>
                <w:rFonts w:asciiTheme="minorHAnsi" w:hAnsiTheme="minorHAnsi"/>
              </w:rPr>
            </w:pPr>
            <w:r w:rsidRPr="0081372F">
              <w:rPr>
                <w:rFonts w:asciiTheme="minorHAnsi" w:hAnsiTheme="minorHAnsi"/>
              </w:rPr>
              <w:t>Donald: conversation was very helpful.  Nuances really helped, ability to ask questions and comments makes stronger committee member.</w:t>
            </w:r>
          </w:p>
          <w:p w14:paraId="1CFF70AC" w14:textId="77777777" w:rsidR="00C06A51" w:rsidRPr="0081372F" w:rsidRDefault="00C06A51" w:rsidP="00AE1F94">
            <w:pPr>
              <w:jc w:val="both"/>
              <w:rPr>
                <w:rFonts w:asciiTheme="minorHAnsi" w:hAnsiTheme="minorHAnsi"/>
              </w:rPr>
            </w:pPr>
            <w:r w:rsidRPr="0081372F">
              <w:rPr>
                <w:rFonts w:asciiTheme="minorHAnsi" w:hAnsiTheme="minorHAnsi"/>
              </w:rPr>
              <w:t>Peter: totally of our tech and how we use it.  Human tech is highest!</w:t>
            </w:r>
          </w:p>
        </w:tc>
        <w:tc>
          <w:tcPr>
            <w:tcW w:w="3420" w:type="dxa"/>
          </w:tcPr>
          <w:p w14:paraId="0E923BDF" w14:textId="77777777" w:rsidR="00C06A51" w:rsidRPr="0081372F" w:rsidRDefault="00C06A51" w:rsidP="00AE1F94">
            <w:pPr>
              <w:rPr>
                <w:rFonts w:asciiTheme="minorHAnsi" w:hAnsiTheme="minorHAnsi"/>
              </w:rPr>
            </w:pPr>
            <w:r w:rsidRPr="0081372F">
              <w:rPr>
                <w:rFonts w:asciiTheme="minorHAnsi" w:hAnsiTheme="minorHAnsi"/>
              </w:rPr>
              <w:t xml:space="preserve">Laura motion approval, </w:t>
            </w:r>
          </w:p>
          <w:p w14:paraId="1B0F9522" w14:textId="77777777" w:rsidR="00C06A51" w:rsidRPr="0081372F" w:rsidRDefault="00C06A51" w:rsidP="00AE1F94">
            <w:pPr>
              <w:rPr>
                <w:rFonts w:asciiTheme="minorHAnsi" w:hAnsiTheme="minorHAnsi"/>
              </w:rPr>
            </w:pPr>
            <w:r w:rsidRPr="0081372F">
              <w:rPr>
                <w:rFonts w:asciiTheme="minorHAnsi" w:hAnsiTheme="minorHAnsi"/>
              </w:rPr>
              <w:t>Steve second</w:t>
            </w:r>
          </w:p>
          <w:p w14:paraId="3FD8F8E4" w14:textId="77777777" w:rsidR="00C06A51" w:rsidRPr="0081372F" w:rsidRDefault="00C06A51" w:rsidP="00AE1F94">
            <w:pPr>
              <w:rPr>
                <w:rFonts w:asciiTheme="minorHAnsi" w:hAnsiTheme="minorHAnsi"/>
              </w:rPr>
            </w:pPr>
            <w:r w:rsidRPr="0081372F">
              <w:rPr>
                <w:rFonts w:asciiTheme="minorHAnsi" w:hAnsiTheme="minorHAnsi"/>
              </w:rPr>
              <w:t>Call discussion</w:t>
            </w:r>
          </w:p>
          <w:p w14:paraId="01D11DDF" w14:textId="77777777" w:rsidR="00C06A51" w:rsidRPr="0081372F" w:rsidRDefault="00C06A51" w:rsidP="00AE1F94">
            <w:pPr>
              <w:rPr>
                <w:rFonts w:asciiTheme="minorHAnsi" w:hAnsiTheme="minorHAnsi"/>
              </w:rPr>
            </w:pPr>
            <w:r w:rsidRPr="0081372F">
              <w:rPr>
                <w:rFonts w:asciiTheme="minorHAnsi" w:hAnsiTheme="minorHAnsi"/>
              </w:rPr>
              <w:t>MSU</w:t>
            </w:r>
          </w:p>
        </w:tc>
      </w:tr>
      <w:tr w:rsidR="00C06A51" w:rsidRPr="00B22AFB" w14:paraId="0F30F5AB" w14:textId="77777777" w:rsidTr="00AE1F94">
        <w:tc>
          <w:tcPr>
            <w:tcW w:w="4050" w:type="dxa"/>
          </w:tcPr>
          <w:p w14:paraId="4429EC63" w14:textId="77777777" w:rsidR="00C06A51" w:rsidRPr="0081372F" w:rsidRDefault="00C06A51" w:rsidP="00AE1F94">
            <w:pPr>
              <w:rPr>
                <w:rFonts w:asciiTheme="minorHAnsi" w:hAnsiTheme="minorHAnsi"/>
                <w:b/>
              </w:rPr>
            </w:pPr>
          </w:p>
        </w:tc>
        <w:tc>
          <w:tcPr>
            <w:tcW w:w="6930" w:type="dxa"/>
          </w:tcPr>
          <w:p w14:paraId="175E7D31" w14:textId="77777777" w:rsidR="00C06A51" w:rsidRPr="0081372F" w:rsidRDefault="00C06A51" w:rsidP="00AE1F94">
            <w:pPr>
              <w:jc w:val="both"/>
              <w:rPr>
                <w:rFonts w:asciiTheme="minorHAnsi" w:hAnsiTheme="minorHAnsi"/>
              </w:rPr>
            </w:pPr>
            <w:r w:rsidRPr="0081372F">
              <w:rPr>
                <w:rFonts w:asciiTheme="minorHAnsi" w:hAnsiTheme="minorHAnsi"/>
              </w:rPr>
              <w:t>We been using course that were deactivate thought out the district</w:t>
            </w:r>
          </w:p>
          <w:p w14:paraId="1EF57182" w14:textId="77777777" w:rsidR="00C06A51" w:rsidRPr="0081372F" w:rsidRDefault="00C06A51" w:rsidP="00AE1F94">
            <w:pPr>
              <w:jc w:val="both"/>
              <w:rPr>
                <w:rFonts w:asciiTheme="minorHAnsi" w:hAnsiTheme="minorHAnsi"/>
              </w:rPr>
            </w:pPr>
            <w:r w:rsidRPr="0081372F">
              <w:rPr>
                <w:rFonts w:asciiTheme="minorHAnsi" w:hAnsiTheme="minorHAnsi"/>
              </w:rPr>
              <w:t>Anthr 13 was already used.  Using the number that not already used.  Can’t duplicate numbering system.</w:t>
            </w:r>
          </w:p>
        </w:tc>
        <w:tc>
          <w:tcPr>
            <w:tcW w:w="3420" w:type="dxa"/>
          </w:tcPr>
          <w:p w14:paraId="49103E40" w14:textId="77777777" w:rsidR="00C06A51" w:rsidRPr="0081372F" w:rsidRDefault="00C06A51" w:rsidP="00AE1F94">
            <w:pPr>
              <w:rPr>
                <w:rFonts w:asciiTheme="minorHAnsi" w:hAnsiTheme="minorHAnsi"/>
              </w:rPr>
            </w:pPr>
            <w:r w:rsidRPr="0081372F">
              <w:rPr>
                <w:rFonts w:asciiTheme="minorHAnsi" w:hAnsiTheme="minorHAnsi"/>
              </w:rPr>
              <w:t>Vina will Follow up with Amany</w:t>
            </w:r>
          </w:p>
        </w:tc>
      </w:tr>
      <w:tr w:rsidR="00C06A51" w:rsidRPr="00B22AFB" w14:paraId="5D8AB5C1" w14:textId="77777777" w:rsidTr="00AE1F94">
        <w:tc>
          <w:tcPr>
            <w:tcW w:w="4050" w:type="dxa"/>
          </w:tcPr>
          <w:p w14:paraId="644D617C" w14:textId="77777777" w:rsidR="00C06A51" w:rsidRPr="0081372F" w:rsidRDefault="00C06A51" w:rsidP="00AE1F94">
            <w:pPr>
              <w:rPr>
                <w:rFonts w:asciiTheme="minorHAnsi" w:hAnsiTheme="minorHAnsi"/>
                <w:b/>
              </w:rPr>
            </w:pPr>
            <w:r w:rsidRPr="0081372F">
              <w:rPr>
                <w:rFonts w:asciiTheme="minorHAnsi" w:hAnsiTheme="minorHAnsi"/>
                <w:b/>
              </w:rPr>
              <w:t>ESL</w:t>
            </w:r>
          </w:p>
        </w:tc>
        <w:tc>
          <w:tcPr>
            <w:tcW w:w="6930" w:type="dxa"/>
          </w:tcPr>
          <w:p w14:paraId="07A1AD03" w14:textId="6BF660A3" w:rsidR="00C06A51" w:rsidRPr="0081372F" w:rsidRDefault="00C06A51" w:rsidP="00AE1F94">
            <w:pPr>
              <w:jc w:val="both"/>
              <w:rPr>
                <w:rFonts w:asciiTheme="minorHAnsi" w:hAnsiTheme="minorHAnsi"/>
              </w:rPr>
            </w:pPr>
            <w:r w:rsidRPr="0081372F">
              <w:rPr>
                <w:rFonts w:asciiTheme="minorHAnsi" w:hAnsiTheme="minorHAnsi"/>
              </w:rPr>
              <w:t xml:space="preserve">Steve Z. - ESL </w:t>
            </w:r>
            <w:r>
              <w:rPr>
                <w:rFonts w:asciiTheme="minorHAnsi" w:hAnsiTheme="minorHAnsi"/>
              </w:rPr>
              <w:t>254</w:t>
            </w:r>
            <w:r w:rsidR="00722EBF">
              <w:rPr>
                <w:rFonts w:asciiTheme="minorHAnsi" w:hAnsiTheme="minorHAnsi"/>
              </w:rPr>
              <w:t>A</w:t>
            </w:r>
            <w:r>
              <w:rPr>
                <w:rFonts w:asciiTheme="minorHAnsi" w:hAnsiTheme="minorHAnsi"/>
              </w:rPr>
              <w:t>,</w:t>
            </w:r>
            <w:r w:rsidRPr="0081372F">
              <w:rPr>
                <w:rFonts w:asciiTheme="minorHAnsi" w:hAnsiTheme="minorHAnsi"/>
              </w:rPr>
              <w:t xml:space="preserve"> 287A/B</w:t>
            </w:r>
          </w:p>
          <w:p w14:paraId="60771332" w14:textId="77777777" w:rsidR="00C06A51" w:rsidRPr="0081372F" w:rsidRDefault="00C06A51" w:rsidP="00AE1F94">
            <w:pPr>
              <w:jc w:val="both"/>
              <w:rPr>
                <w:rFonts w:asciiTheme="minorHAnsi" w:hAnsiTheme="minorHAnsi"/>
              </w:rPr>
            </w:pPr>
            <w:r w:rsidRPr="0081372F">
              <w:rPr>
                <w:rFonts w:asciiTheme="minorHAnsi" w:hAnsiTheme="minorHAnsi"/>
              </w:rPr>
              <w:t>First time next semester – updated the Assessmen</w:t>
            </w:r>
            <w:bookmarkStart w:id="0" w:name="_GoBack"/>
            <w:bookmarkEnd w:id="0"/>
            <w:r w:rsidRPr="0081372F">
              <w:rPr>
                <w:rFonts w:asciiTheme="minorHAnsi" w:hAnsiTheme="minorHAnsi"/>
              </w:rPr>
              <w:t>t with current standard.</w:t>
            </w:r>
          </w:p>
        </w:tc>
        <w:tc>
          <w:tcPr>
            <w:tcW w:w="3420" w:type="dxa"/>
          </w:tcPr>
          <w:p w14:paraId="53284D77" w14:textId="77777777" w:rsidR="00C06A51" w:rsidRPr="0081372F" w:rsidRDefault="00C06A51" w:rsidP="00AE1F94">
            <w:pPr>
              <w:rPr>
                <w:rFonts w:asciiTheme="minorHAnsi" w:hAnsiTheme="minorHAnsi"/>
              </w:rPr>
            </w:pPr>
            <w:r w:rsidRPr="0081372F">
              <w:rPr>
                <w:rFonts w:asciiTheme="minorHAnsi" w:hAnsiTheme="minorHAnsi"/>
              </w:rPr>
              <w:t xml:space="preserve">Laura motion </w:t>
            </w:r>
          </w:p>
          <w:p w14:paraId="4C30A213" w14:textId="77777777" w:rsidR="00C06A51" w:rsidRPr="0081372F" w:rsidRDefault="00C06A51" w:rsidP="00AE1F94">
            <w:pPr>
              <w:rPr>
                <w:rFonts w:asciiTheme="minorHAnsi" w:hAnsiTheme="minorHAnsi"/>
              </w:rPr>
            </w:pPr>
            <w:r w:rsidRPr="0081372F">
              <w:rPr>
                <w:rFonts w:asciiTheme="minorHAnsi" w:hAnsiTheme="minorHAnsi"/>
              </w:rPr>
              <w:t>Steven second</w:t>
            </w:r>
          </w:p>
          <w:p w14:paraId="00C69690" w14:textId="77777777" w:rsidR="00C06A51" w:rsidRPr="0081372F" w:rsidRDefault="00C06A51" w:rsidP="00AE1F94">
            <w:pPr>
              <w:rPr>
                <w:rFonts w:asciiTheme="minorHAnsi" w:hAnsiTheme="minorHAnsi"/>
              </w:rPr>
            </w:pPr>
            <w:r w:rsidRPr="0081372F">
              <w:rPr>
                <w:rFonts w:asciiTheme="minorHAnsi" w:hAnsiTheme="minorHAnsi"/>
              </w:rPr>
              <w:t>MSU</w:t>
            </w:r>
          </w:p>
        </w:tc>
      </w:tr>
      <w:tr w:rsidR="00C06A51" w:rsidRPr="00B22AFB" w14:paraId="4FD9199D" w14:textId="77777777" w:rsidTr="00AE1F94">
        <w:tc>
          <w:tcPr>
            <w:tcW w:w="4050" w:type="dxa"/>
          </w:tcPr>
          <w:p w14:paraId="2D6B83BC" w14:textId="77777777" w:rsidR="00C06A51" w:rsidRPr="0081372F" w:rsidRDefault="00C06A51" w:rsidP="00AE1F94">
            <w:pPr>
              <w:rPr>
                <w:rFonts w:asciiTheme="minorHAnsi" w:hAnsiTheme="minorHAnsi"/>
                <w:b/>
              </w:rPr>
            </w:pPr>
            <w:r w:rsidRPr="0081372F">
              <w:rPr>
                <w:rFonts w:asciiTheme="minorHAnsi" w:hAnsiTheme="minorHAnsi"/>
                <w:b/>
              </w:rPr>
              <w:t>ENGL – Creative Writing</w:t>
            </w:r>
          </w:p>
        </w:tc>
        <w:tc>
          <w:tcPr>
            <w:tcW w:w="6930" w:type="dxa"/>
          </w:tcPr>
          <w:p w14:paraId="10A98157" w14:textId="77777777" w:rsidR="00C06A51" w:rsidRPr="0081372F" w:rsidRDefault="00C06A51" w:rsidP="00AE1F94">
            <w:pPr>
              <w:jc w:val="both"/>
              <w:rPr>
                <w:rFonts w:asciiTheme="minorHAnsi" w:hAnsiTheme="minorHAnsi"/>
              </w:rPr>
            </w:pPr>
            <w:r w:rsidRPr="0081372F">
              <w:rPr>
                <w:rFonts w:asciiTheme="minorHAnsi" w:hAnsiTheme="minorHAnsi"/>
              </w:rPr>
              <w:t>Engl 10A/B 210A/B – updated</w:t>
            </w:r>
          </w:p>
          <w:p w14:paraId="51D3A95E" w14:textId="77777777" w:rsidR="00C06A51" w:rsidRPr="0081372F" w:rsidRDefault="00C06A51" w:rsidP="00AE1F94">
            <w:pPr>
              <w:jc w:val="both"/>
              <w:rPr>
                <w:rFonts w:asciiTheme="minorHAnsi" w:hAnsiTheme="minorHAnsi"/>
              </w:rPr>
            </w:pPr>
            <w:r w:rsidRPr="0081372F">
              <w:rPr>
                <w:rFonts w:asciiTheme="minorHAnsi" w:hAnsiTheme="minorHAnsi"/>
              </w:rPr>
              <w:t>Engl 10A needs to revised due transfer: CID descriptor associate with the English transfer degree</w:t>
            </w:r>
          </w:p>
          <w:p w14:paraId="40154EEB" w14:textId="77777777" w:rsidR="00C06A51" w:rsidRPr="0081372F" w:rsidRDefault="00C06A51" w:rsidP="00AE1F94">
            <w:pPr>
              <w:jc w:val="both"/>
              <w:rPr>
                <w:rFonts w:asciiTheme="minorHAnsi" w:hAnsiTheme="minorHAnsi"/>
              </w:rPr>
            </w:pPr>
          </w:p>
          <w:p w14:paraId="0C816A10" w14:textId="77777777" w:rsidR="00C06A51" w:rsidRPr="0081372F" w:rsidRDefault="00C06A51" w:rsidP="00AE1F94">
            <w:pPr>
              <w:jc w:val="both"/>
              <w:rPr>
                <w:rFonts w:asciiTheme="minorHAnsi" w:hAnsiTheme="minorHAnsi"/>
              </w:rPr>
            </w:pPr>
            <w:r w:rsidRPr="0081372F">
              <w:rPr>
                <w:rFonts w:asciiTheme="minorHAnsi" w:hAnsiTheme="minorHAnsi"/>
              </w:rPr>
              <w:t xml:space="preserve">Donald – what is the plan?  What can curriculum help to improve the English department?  Shepard to update the classes that does not work or what works.  What is the time frame?  Does not want to accept outside without context. </w:t>
            </w:r>
          </w:p>
          <w:p w14:paraId="5BCE8F60" w14:textId="77777777" w:rsidR="00C06A51" w:rsidRPr="0081372F" w:rsidRDefault="00C06A51" w:rsidP="00AE1F94">
            <w:pPr>
              <w:jc w:val="both"/>
              <w:rPr>
                <w:rFonts w:asciiTheme="minorHAnsi" w:hAnsiTheme="minorHAnsi"/>
              </w:rPr>
            </w:pPr>
          </w:p>
          <w:p w14:paraId="1E5F2C1F" w14:textId="77777777" w:rsidR="00C06A51" w:rsidRPr="0081372F" w:rsidRDefault="00C06A51" w:rsidP="00AE1F94">
            <w:pPr>
              <w:jc w:val="both"/>
              <w:rPr>
                <w:rFonts w:asciiTheme="minorHAnsi" w:hAnsiTheme="minorHAnsi"/>
              </w:rPr>
            </w:pPr>
            <w:r w:rsidRPr="0081372F">
              <w:rPr>
                <w:rFonts w:asciiTheme="minorHAnsi" w:hAnsiTheme="minorHAnsi"/>
              </w:rPr>
              <w:t>Meryl – English is working on the transfer degree.  Working on the program review.</w:t>
            </w:r>
          </w:p>
          <w:p w14:paraId="442C575C" w14:textId="77777777" w:rsidR="00C06A51" w:rsidRPr="0081372F" w:rsidRDefault="00C06A51" w:rsidP="00AE1F94">
            <w:pPr>
              <w:jc w:val="both"/>
              <w:rPr>
                <w:rFonts w:asciiTheme="minorHAnsi" w:hAnsiTheme="minorHAnsi"/>
              </w:rPr>
            </w:pPr>
          </w:p>
          <w:p w14:paraId="742043CD" w14:textId="77777777" w:rsidR="00C06A51" w:rsidRPr="0081372F" w:rsidRDefault="00C06A51" w:rsidP="00AE1F94">
            <w:pPr>
              <w:jc w:val="both"/>
              <w:rPr>
                <w:rFonts w:asciiTheme="minorHAnsi" w:hAnsiTheme="minorHAnsi"/>
              </w:rPr>
            </w:pPr>
            <w:r w:rsidRPr="0081372F">
              <w:rPr>
                <w:rFonts w:asciiTheme="minorHAnsi" w:hAnsiTheme="minorHAnsi"/>
              </w:rPr>
              <w:t>Laura – deactivated the bunch of course in English.</w:t>
            </w:r>
          </w:p>
          <w:p w14:paraId="14D61872" w14:textId="77777777" w:rsidR="00C06A51" w:rsidRPr="0081372F" w:rsidRDefault="00C06A51" w:rsidP="00AE1F94">
            <w:pPr>
              <w:jc w:val="both"/>
              <w:rPr>
                <w:rFonts w:asciiTheme="minorHAnsi" w:hAnsiTheme="minorHAnsi"/>
              </w:rPr>
            </w:pPr>
          </w:p>
          <w:p w14:paraId="74748263" w14:textId="77777777" w:rsidR="00C06A51" w:rsidRPr="0081372F" w:rsidRDefault="00C06A51" w:rsidP="00AE1F94">
            <w:pPr>
              <w:jc w:val="both"/>
              <w:rPr>
                <w:rFonts w:asciiTheme="minorHAnsi" w:hAnsiTheme="minorHAnsi"/>
              </w:rPr>
            </w:pPr>
            <w:r w:rsidRPr="0081372F">
              <w:rPr>
                <w:rFonts w:asciiTheme="minorHAnsi" w:hAnsiTheme="minorHAnsi"/>
              </w:rPr>
              <w:t>Amy – outline should come to explain.  2 outlines from really past 15+ years old.  They need to come to update.  Wish they are here to expaoin.</w:t>
            </w:r>
          </w:p>
          <w:p w14:paraId="34BAF9EA" w14:textId="77777777" w:rsidR="00C06A51" w:rsidRPr="0081372F" w:rsidRDefault="00C06A51" w:rsidP="00AE1F94">
            <w:pPr>
              <w:jc w:val="both"/>
              <w:rPr>
                <w:rFonts w:asciiTheme="minorHAnsi" w:hAnsiTheme="minorHAnsi"/>
              </w:rPr>
            </w:pPr>
          </w:p>
          <w:p w14:paraId="041259DB" w14:textId="77777777" w:rsidR="00C06A51" w:rsidRPr="0081372F" w:rsidRDefault="00C06A51" w:rsidP="00AE1F94">
            <w:pPr>
              <w:jc w:val="both"/>
              <w:rPr>
                <w:rFonts w:asciiTheme="minorHAnsi" w:hAnsiTheme="minorHAnsi"/>
              </w:rPr>
            </w:pPr>
            <w:r w:rsidRPr="0081372F">
              <w:rPr>
                <w:rFonts w:asciiTheme="minorHAnsi" w:hAnsiTheme="minorHAnsi"/>
              </w:rPr>
              <w:t xml:space="preserve">Meryl – Discourse of the committee.  Planning of 2 transfer degree, and courses to updated.  Revision.   Getting rid the clutter courses. </w:t>
            </w:r>
          </w:p>
          <w:p w14:paraId="4F0DE3D9" w14:textId="77777777" w:rsidR="00C06A51" w:rsidRPr="0081372F" w:rsidRDefault="00C06A51" w:rsidP="00AE1F94">
            <w:pPr>
              <w:jc w:val="both"/>
              <w:rPr>
                <w:rFonts w:asciiTheme="minorHAnsi" w:hAnsiTheme="minorHAnsi"/>
              </w:rPr>
            </w:pPr>
          </w:p>
          <w:p w14:paraId="62EAEBFF" w14:textId="77777777" w:rsidR="00C06A51" w:rsidRPr="0081372F" w:rsidRDefault="00C06A51" w:rsidP="00AE1F94">
            <w:pPr>
              <w:jc w:val="both"/>
              <w:rPr>
                <w:rFonts w:asciiTheme="minorHAnsi" w:hAnsiTheme="minorHAnsi"/>
              </w:rPr>
            </w:pPr>
            <w:r w:rsidRPr="0081372F">
              <w:rPr>
                <w:rFonts w:asciiTheme="minorHAnsi" w:hAnsiTheme="minorHAnsi"/>
              </w:rPr>
              <w:t>Pinar – Getting the courses to updated at the same time as we move forward for the transfer degree.</w:t>
            </w:r>
          </w:p>
          <w:p w14:paraId="696C929D" w14:textId="77777777" w:rsidR="00C06A51" w:rsidRPr="0081372F" w:rsidRDefault="00C06A51" w:rsidP="00AE1F94">
            <w:pPr>
              <w:jc w:val="both"/>
              <w:rPr>
                <w:rFonts w:asciiTheme="minorHAnsi" w:hAnsiTheme="minorHAnsi"/>
              </w:rPr>
            </w:pPr>
          </w:p>
          <w:p w14:paraId="05419058" w14:textId="77777777" w:rsidR="00C06A51" w:rsidRPr="0081372F" w:rsidRDefault="00C06A51" w:rsidP="00AE1F94">
            <w:pPr>
              <w:jc w:val="both"/>
              <w:rPr>
                <w:rFonts w:asciiTheme="minorHAnsi" w:hAnsiTheme="minorHAnsi"/>
              </w:rPr>
            </w:pPr>
            <w:r w:rsidRPr="0081372F">
              <w:rPr>
                <w:rFonts w:asciiTheme="minorHAnsi" w:hAnsiTheme="minorHAnsi"/>
              </w:rPr>
              <w:t xml:space="preserve">Vina – Can’t table </w:t>
            </w:r>
          </w:p>
          <w:p w14:paraId="3F4B2462" w14:textId="77777777" w:rsidR="00C06A51" w:rsidRPr="0081372F" w:rsidRDefault="00C06A51" w:rsidP="00AE1F94">
            <w:pPr>
              <w:jc w:val="both"/>
              <w:rPr>
                <w:rFonts w:asciiTheme="minorHAnsi" w:hAnsiTheme="minorHAnsi"/>
              </w:rPr>
            </w:pPr>
          </w:p>
          <w:p w14:paraId="40BFA815" w14:textId="77777777" w:rsidR="00C06A51" w:rsidRPr="0081372F" w:rsidRDefault="00C06A51" w:rsidP="00AE1F94">
            <w:pPr>
              <w:jc w:val="both"/>
              <w:rPr>
                <w:rFonts w:asciiTheme="minorHAnsi" w:hAnsiTheme="minorHAnsi"/>
              </w:rPr>
            </w:pPr>
            <w:r w:rsidRPr="0081372F">
              <w:rPr>
                <w:rFonts w:asciiTheme="minorHAnsi" w:hAnsiTheme="minorHAnsi"/>
              </w:rPr>
              <w:t>Laura – email from Jackie – from Chris that Engl 10B – “yet no support of direct relation because the originator is not here to give information”</w:t>
            </w:r>
          </w:p>
          <w:p w14:paraId="139FF75D" w14:textId="77777777" w:rsidR="00C06A51" w:rsidRPr="0081372F" w:rsidRDefault="00C06A51" w:rsidP="00AE1F94">
            <w:pPr>
              <w:jc w:val="both"/>
              <w:rPr>
                <w:rFonts w:asciiTheme="minorHAnsi" w:hAnsiTheme="minorHAnsi"/>
              </w:rPr>
            </w:pPr>
          </w:p>
          <w:p w14:paraId="7AE15411" w14:textId="77777777" w:rsidR="00C06A51" w:rsidRPr="0081372F" w:rsidRDefault="00C06A51" w:rsidP="00AE1F94">
            <w:pPr>
              <w:jc w:val="both"/>
              <w:rPr>
                <w:rFonts w:asciiTheme="minorHAnsi" w:hAnsiTheme="minorHAnsi"/>
              </w:rPr>
            </w:pPr>
            <w:r w:rsidRPr="0081372F">
              <w:rPr>
                <w:rFonts w:asciiTheme="minorHAnsi" w:hAnsiTheme="minorHAnsi"/>
              </w:rPr>
              <w:t>Rebecca – SOL is already approved, unless</w:t>
            </w:r>
          </w:p>
          <w:p w14:paraId="3163139A" w14:textId="77777777" w:rsidR="00C06A51" w:rsidRPr="0081372F" w:rsidRDefault="00C06A51" w:rsidP="00AE1F94">
            <w:pPr>
              <w:jc w:val="both"/>
              <w:rPr>
                <w:rFonts w:asciiTheme="minorHAnsi" w:hAnsiTheme="minorHAnsi"/>
              </w:rPr>
            </w:pPr>
          </w:p>
          <w:p w14:paraId="40F3C580" w14:textId="77777777" w:rsidR="00C06A51" w:rsidRPr="0081372F" w:rsidRDefault="00C06A51" w:rsidP="00AE1F94">
            <w:pPr>
              <w:jc w:val="both"/>
              <w:rPr>
                <w:rFonts w:asciiTheme="minorHAnsi" w:hAnsiTheme="minorHAnsi"/>
              </w:rPr>
            </w:pPr>
            <w:r w:rsidRPr="0081372F">
              <w:rPr>
                <w:rFonts w:asciiTheme="minorHAnsi" w:hAnsiTheme="minorHAnsi"/>
              </w:rPr>
              <w:t>Heather – Context where courses are coming from.</w:t>
            </w:r>
          </w:p>
          <w:p w14:paraId="62EC8F12" w14:textId="77777777" w:rsidR="00C06A51" w:rsidRPr="0081372F" w:rsidRDefault="00C06A51" w:rsidP="00AE1F94">
            <w:pPr>
              <w:jc w:val="both"/>
              <w:rPr>
                <w:rFonts w:asciiTheme="minorHAnsi" w:hAnsiTheme="minorHAnsi"/>
              </w:rPr>
            </w:pPr>
          </w:p>
          <w:p w14:paraId="2839A1FF" w14:textId="77777777" w:rsidR="00C06A51" w:rsidRPr="0081372F" w:rsidRDefault="00C06A51" w:rsidP="00AE1F94">
            <w:pPr>
              <w:jc w:val="both"/>
              <w:rPr>
                <w:rFonts w:asciiTheme="minorHAnsi" w:hAnsiTheme="minorHAnsi"/>
              </w:rPr>
            </w:pPr>
            <w:r w:rsidRPr="0081372F">
              <w:rPr>
                <w:rFonts w:asciiTheme="minorHAnsi" w:hAnsiTheme="minorHAnsi"/>
              </w:rPr>
              <w:t>Meryl – either late as we are moving forward to the degrees</w:t>
            </w:r>
          </w:p>
          <w:p w14:paraId="46088229" w14:textId="77777777" w:rsidR="00C06A51" w:rsidRPr="0081372F" w:rsidRDefault="00C06A51" w:rsidP="00AE1F94">
            <w:pPr>
              <w:jc w:val="both"/>
              <w:rPr>
                <w:rFonts w:asciiTheme="minorHAnsi" w:hAnsiTheme="minorHAnsi"/>
              </w:rPr>
            </w:pPr>
          </w:p>
          <w:p w14:paraId="4F764685" w14:textId="77777777" w:rsidR="00C06A51" w:rsidRPr="0081372F" w:rsidRDefault="00C06A51" w:rsidP="00AE1F94">
            <w:pPr>
              <w:jc w:val="both"/>
              <w:rPr>
                <w:rFonts w:asciiTheme="minorHAnsi" w:hAnsiTheme="minorHAnsi"/>
              </w:rPr>
            </w:pPr>
            <w:r w:rsidRPr="0081372F">
              <w:rPr>
                <w:rFonts w:asciiTheme="minorHAnsi" w:hAnsiTheme="minorHAnsi"/>
              </w:rPr>
              <w:t xml:space="preserve">Donald – Identify the context - </w:t>
            </w:r>
          </w:p>
          <w:p w14:paraId="077C3E2D" w14:textId="77777777" w:rsidR="00C06A51" w:rsidRPr="0081372F" w:rsidRDefault="00C06A51" w:rsidP="00AE1F94">
            <w:pPr>
              <w:jc w:val="both"/>
              <w:rPr>
                <w:rFonts w:asciiTheme="minorHAnsi" w:hAnsiTheme="minorHAnsi"/>
              </w:rPr>
            </w:pPr>
            <w:r w:rsidRPr="0081372F">
              <w:rPr>
                <w:rFonts w:asciiTheme="minorHAnsi" w:hAnsiTheme="minorHAnsi"/>
              </w:rPr>
              <w:t xml:space="preserve"> Part is…</w:t>
            </w:r>
          </w:p>
          <w:p w14:paraId="446A005E" w14:textId="77777777" w:rsidR="00C06A51" w:rsidRPr="0081372F" w:rsidRDefault="00C06A51" w:rsidP="00AE1F94">
            <w:pPr>
              <w:jc w:val="both"/>
              <w:rPr>
                <w:rFonts w:asciiTheme="minorHAnsi" w:hAnsiTheme="minorHAnsi"/>
              </w:rPr>
            </w:pPr>
          </w:p>
          <w:p w14:paraId="319CDC95" w14:textId="77777777" w:rsidR="00C06A51" w:rsidRPr="0081372F" w:rsidRDefault="00C06A51" w:rsidP="00AE1F94">
            <w:pPr>
              <w:jc w:val="both"/>
              <w:rPr>
                <w:rFonts w:asciiTheme="minorHAnsi" w:hAnsiTheme="minorHAnsi"/>
              </w:rPr>
            </w:pPr>
            <w:r w:rsidRPr="0081372F">
              <w:rPr>
                <w:rFonts w:asciiTheme="minorHAnsi" w:hAnsiTheme="minorHAnsi"/>
              </w:rPr>
              <w:t xml:space="preserve">Vina – call a vote to approve the update </w:t>
            </w:r>
          </w:p>
          <w:p w14:paraId="69C71013" w14:textId="77777777" w:rsidR="00C06A51" w:rsidRPr="0081372F" w:rsidRDefault="00C06A51" w:rsidP="00AE1F94">
            <w:pPr>
              <w:jc w:val="both"/>
              <w:rPr>
                <w:rFonts w:asciiTheme="minorHAnsi" w:hAnsiTheme="minorHAnsi"/>
              </w:rPr>
            </w:pPr>
          </w:p>
          <w:p w14:paraId="14C0A1D7" w14:textId="77777777" w:rsidR="00C06A51" w:rsidRPr="0081372F" w:rsidRDefault="00C06A51" w:rsidP="00AE1F94">
            <w:pPr>
              <w:jc w:val="both"/>
              <w:rPr>
                <w:rFonts w:asciiTheme="minorHAnsi" w:hAnsiTheme="minorHAnsi"/>
              </w:rPr>
            </w:pPr>
            <w:r w:rsidRPr="0081372F">
              <w:rPr>
                <w:rFonts w:asciiTheme="minorHAnsi" w:hAnsiTheme="minorHAnsi"/>
              </w:rPr>
              <w:t>Meryl – Program reviews.  Conferred to table without representation.</w:t>
            </w:r>
          </w:p>
          <w:p w14:paraId="3D0D6F07" w14:textId="77777777" w:rsidR="00C06A51" w:rsidRPr="0081372F" w:rsidRDefault="00C06A51" w:rsidP="00AE1F94">
            <w:pPr>
              <w:jc w:val="both"/>
              <w:rPr>
                <w:rFonts w:asciiTheme="minorHAnsi" w:hAnsiTheme="minorHAnsi"/>
              </w:rPr>
            </w:pPr>
          </w:p>
          <w:p w14:paraId="476922AE" w14:textId="77777777" w:rsidR="00C06A51" w:rsidRPr="0081372F" w:rsidRDefault="00C06A51" w:rsidP="00AE1F94">
            <w:pPr>
              <w:jc w:val="both"/>
              <w:rPr>
                <w:rFonts w:asciiTheme="minorHAnsi" w:hAnsiTheme="minorHAnsi"/>
              </w:rPr>
            </w:pPr>
            <w:r w:rsidRPr="0081372F">
              <w:rPr>
                <w:rFonts w:asciiTheme="minorHAnsi" w:hAnsiTheme="minorHAnsi"/>
              </w:rPr>
              <w:t xml:space="preserve">Vina – the people needs to be here that wrote the outline.  </w:t>
            </w:r>
          </w:p>
        </w:tc>
        <w:tc>
          <w:tcPr>
            <w:tcW w:w="3420" w:type="dxa"/>
          </w:tcPr>
          <w:p w14:paraId="27643D76" w14:textId="77777777" w:rsidR="00C06A51" w:rsidRPr="0081372F" w:rsidRDefault="00C06A51" w:rsidP="00AE1F94">
            <w:pPr>
              <w:rPr>
                <w:rFonts w:asciiTheme="minorHAnsi" w:hAnsiTheme="minorHAnsi"/>
              </w:rPr>
            </w:pPr>
            <w:r w:rsidRPr="0081372F">
              <w:rPr>
                <w:rFonts w:asciiTheme="minorHAnsi" w:hAnsiTheme="minorHAnsi"/>
              </w:rPr>
              <w:t>Laura motion to table courses</w:t>
            </w:r>
          </w:p>
          <w:p w14:paraId="4B969FF3" w14:textId="77777777" w:rsidR="00C06A51" w:rsidRPr="0081372F" w:rsidRDefault="00C06A51" w:rsidP="00AE1F94">
            <w:pPr>
              <w:rPr>
                <w:rFonts w:asciiTheme="minorHAnsi" w:hAnsiTheme="minorHAnsi"/>
              </w:rPr>
            </w:pPr>
            <w:r w:rsidRPr="0081372F">
              <w:rPr>
                <w:rFonts w:asciiTheme="minorHAnsi" w:hAnsiTheme="minorHAnsi"/>
              </w:rPr>
              <w:t>Peter second</w:t>
            </w:r>
          </w:p>
          <w:p w14:paraId="6C82FD13" w14:textId="77777777" w:rsidR="00C06A51" w:rsidRPr="0081372F" w:rsidRDefault="00C06A51" w:rsidP="00AE1F94">
            <w:pPr>
              <w:rPr>
                <w:rFonts w:asciiTheme="minorHAnsi" w:hAnsiTheme="minorHAnsi"/>
              </w:rPr>
            </w:pPr>
            <w:r w:rsidRPr="0081372F">
              <w:rPr>
                <w:rFonts w:asciiTheme="minorHAnsi" w:hAnsiTheme="minorHAnsi"/>
              </w:rPr>
              <w:t>1 abstention Meryl</w:t>
            </w:r>
          </w:p>
          <w:p w14:paraId="7833ACE6" w14:textId="77777777" w:rsidR="00C06A51" w:rsidRPr="0081372F" w:rsidRDefault="00C06A51" w:rsidP="00AE1F94">
            <w:pPr>
              <w:rPr>
                <w:rFonts w:asciiTheme="minorHAnsi" w:hAnsiTheme="minorHAnsi"/>
              </w:rPr>
            </w:pPr>
            <w:r w:rsidRPr="0081372F">
              <w:rPr>
                <w:rFonts w:asciiTheme="minorHAnsi" w:hAnsiTheme="minorHAnsi"/>
              </w:rPr>
              <w:t>Laura-aye</w:t>
            </w:r>
          </w:p>
          <w:p w14:paraId="717CDC14" w14:textId="77777777" w:rsidR="00C06A51" w:rsidRPr="0081372F" w:rsidRDefault="00C06A51" w:rsidP="00AE1F94">
            <w:pPr>
              <w:rPr>
                <w:rFonts w:asciiTheme="minorHAnsi" w:hAnsiTheme="minorHAnsi"/>
              </w:rPr>
            </w:pPr>
            <w:r w:rsidRPr="0081372F">
              <w:rPr>
                <w:rFonts w:asciiTheme="minorHAnsi" w:hAnsiTheme="minorHAnsi"/>
              </w:rPr>
              <w:t>Laura-aye</w:t>
            </w:r>
          </w:p>
          <w:p w14:paraId="5E13D417" w14:textId="77777777" w:rsidR="00C06A51" w:rsidRPr="0081372F" w:rsidRDefault="00C06A51" w:rsidP="00AE1F94">
            <w:pPr>
              <w:rPr>
                <w:rFonts w:asciiTheme="minorHAnsi" w:hAnsiTheme="minorHAnsi"/>
              </w:rPr>
            </w:pPr>
            <w:r w:rsidRPr="0081372F">
              <w:rPr>
                <w:rFonts w:asciiTheme="minorHAnsi" w:hAnsiTheme="minorHAnsi"/>
              </w:rPr>
              <w:t>Donald-aye</w:t>
            </w:r>
          </w:p>
          <w:p w14:paraId="39BC54B1" w14:textId="77777777" w:rsidR="00C06A51" w:rsidRPr="0081372F" w:rsidRDefault="00C06A51" w:rsidP="00AE1F94">
            <w:pPr>
              <w:rPr>
                <w:rFonts w:asciiTheme="minorHAnsi" w:hAnsiTheme="minorHAnsi"/>
              </w:rPr>
            </w:pPr>
            <w:r w:rsidRPr="0081372F">
              <w:rPr>
                <w:rFonts w:asciiTheme="minorHAnsi" w:hAnsiTheme="minorHAnsi"/>
              </w:rPr>
              <w:t>Lilia-aye</w:t>
            </w:r>
          </w:p>
          <w:p w14:paraId="0909D814" w14:textId="77777777" w:rsidR="00C06A51" w:rsidRPr="0081372F" w:rsidRDefault="00C06A51" w:rsidP="00AE1F94">
            <w:pPr>
              <w:rPr>
                <w:rFonts w:asciiTheme="minorHAnsi" w:hAnsiTheme="minorHAnsi"/>
              </w:rPr>
            </w:pPr>
            <w:r w:rsidRPr="0081372F">
              <w:rPr>
                <w:rFonts w:asciiTheme="minorHAnsi" w:hAnsiTheme="minorHAnsi"/>
              </w:rPr>
              <w:t>Peter-aye</w:t>
            </w:r>
          </w:p>
          <w:p w14:paraId="59B33F92" w14:textId="77777777" w:rsidR="00C06A51" w:rsidRPr="0081372F" w:rsidRDefault="00C06A51" w:rsidP="00AE1F94">
            <w:pPr>
              <w:rPr>
                <w:rFonts w:asciiTheme="minorHAnsi" w:hAnsiTheme="minorHAnsi"/>
              </w:rPr>
            </w:pPr>
            <w:r w:rsidRPr="0081372F">
              <w:rPr>
                <w:rFonts w:asciiTheme="minorHAnsi" w:hAnsiTheme="minorHAnsi"/>
              </w:rPr>
              <w:t>Steven-aye</w:t>
            </w:r>
          </w:p>
          <w:p w14:paraId="4C9AA8BE" w14:textId="77777777" w:rsidR="00C06A51" w:rsidRPr="0081372F" w:rsidRDefault="00C06A51" w:rsidP="00AE1F94">
            <w:pPr>
              <w:rPr>
                <w:rFonts w:asciiTheme="minorHAnsi" w:hAnsiTheme="minorHAnsi"/>
              </w:rPr>
            </w:pPr>
            <w:r w:rsidRPr="0081372F">
              <w:rPr>
                <w:rFonts w:asciiTheme="minorHAnsi" w:hAnsiTheme="minorHAnsi"/>
              </w:rPr>
              <w:t>John -aye</w:t>
            </w:r>
          </w:p>
          <w:p w14:paraId="64485FA8" w14:textId="77777777" w:rsidR="00C06A51" w:rsidRPr="0081372F" w:rsidRDefault="00C06A51" w:rsidP="00AE1F94">
            <w:pPr>
              <w:rPr>
                <w:rFonts w:asciiTheme="minorHAnsi" w:hAnsiTheme="minorHAnsi"/>
              </w:rPr>
            </w:pPr>
          </w:p>
          <w:p w14:paraId="478A99AE" w14:textId="77777777" w:rsidR="00C06A51" w:rsidRPr="0081372F" w:rsidRDefault="00C06A51" w:rsidP="00AE1F94">
            <w:pPr>
              <w:rPr>
                <w:rFonts w:asciiTheme="minorHAnsi" w:hAnsiTheme="minorHAnsi"/>
              </w:rPr>
            </w:pPr>
            <w:r w:rsidRPr="0081372F">
              <w:rPr>
                <w:rFonts w:asciiTheme="minorHAnsi" w:hAnsiTheme="minorHAnsi"/>
              </w:rPr>
              <w:t>Danniela-aye</w:t>
            </w:r>
          </w:p>
          <w:p w14:paraId="2B368666" w14:textId="77777777" w:rsidR="00C06A51" w:rsidRPr="0081372F" w:rsidRDefault="00C06A51" w:rsidP="00AE1F94">
            <w:pPr>
              <w:rPr>
                <w:rFonts w:asciiTheme="minorHAnsi" w:hAnsiTheme="minorHAnsi"/>
              </w:rPr>
            </w:pPr>
            <w:r w:rsidRPr="0081372F">
              <w:rPr>
                <w:rFonts w:asciiTheme="minorHAnsi" w:hAnsiTheme="minorHAnsi"/>
              </w:rPr>
              <w:t>Pinar-aye</w:t>
            </w:r>
          </w:p>
          <w:p w14:paraId="65CEB6E4" w14:textId="77777777" w:rsidR="00C06A51" w:rsidRPr="0081372F" w:rsidRDefault="00C06A51" w:rsidP="00AE1F94">
            <w:pPr>
              <w:rPr>
                <w:rFonts w:asciiTheme="minorHAnsi" w:hAnsiTheme="minorHAnsi"/>
              </w:rPr>
            </w:pPr>
            <w:r w:rsidRPr="0081372F">
              <w:rPr>
                <w:rFonts w:asciiTheme="minorHAnsi" w:hAnsiTheme="minorHAnsi"/>
              </w:rPr>
              <w:t>LAC-aye</w:t>
            </w:r>
          </w:p>
          <w:p w14:paraId="464B3FBD" w14:textId="77777777" w:rsidR="00C06A51" w:rsidRPr="0081372F" w:rsidRDefault="00C06A51" w:rsidP="00AE1F94">
            <w:pPr>
              <w:rPr>
                <w:rFonts w:asciiTheme="minorHAnsi" w:hAnsiTheme="minorHAnsi"/>
              </w:rPr>
            </w:pPr>
            <w:r w:rsidRPr="0081372F">
              <w:rPr>
                <w:rFonts w:asciiTheme="minorHAnsi" w:hAnsiTheme="minorHAnsi"/>
              </w:rPr>
              <w:t>MSU</w:t>
            </w:r>
          </w:p>
        </w:tc>
      </w:tr>
      <w:tr w:rsidR="00C06A51" w:rsidRPr="00B22AFB" w14:paraId="2CA4C2BF" w14:textId="77777777" w:rsidTr="00AE1F94">
        <w:tc>
          <w:tcPr>
            <w:tcW w:w="4050" w:type="dxa"/>
          </w:tcPr>
          <w:p w14:paraId="56B881B6" w14:textId="77777777" w:rsidR="00C06A51" w:rsidRPr="0081372F" w:rsidRDefault="00C06A51" w:rsidP="00AE1F94">
            <w:pPr>
              <w:rPr>
                <w:rFonts w:asciiTheme="minorHAnsi" w:hAnsiTheme="minorHAnsi"/>
                <w:b/>
              </w:rPr>
            </w:pPr>
          </w:p>
        </w:tc>
        <w:tc>
          <w:tcPr>
            <w:tcW w:w="6930" w:type="dxa"/>
          </w:tcPr>
          <w:p w14:paraId="7F550F9C" w14:textId="77777777" w:rsidR="00C06A51" w:rsidRPr="0081372F" w:rsidRDefault="00C06A51" w:rsidP="00AE1F94">
            <w:pPr>
              <w:jc w:val="both"/>
              <w:rPr>
                <w:rFonts w:asciiTheme="minorHAnsi" w:hAnsiTheme="minorHAnsi"/>
              </w:rPr>
            </w:pPr>
            <w:r w:rsidRPr="0081372F">
              <w:rPr>
                <w:rFonts w:asciiTheme="minorHAnsi" w:hAnsiTheme="minorHAnsi"/>
              </w:rPr>
              <w:t>Vote count on Yes: Laura Laura don Lilia Peter Steven Rebecca Danniela, Hether, Pinar Vina</w:t>
            </w:r>
          </w:p>
          <w:p w14:paraId="7D44D478" w14:textId="77777777" w:rsidR="00C06A51" w:rsidRPr="0081372F" w:rsidRDefault="00C06A51" w:rsidP="00AE1F94">
            <w:pPr>
              <w:jc w:val="both"/>
              <w:rPr>
                <w:rFonts w:asciiTheme="minorHAnsi" w:hAnsiTheme="minorHAnsi"/>
              </w:rPr>
            </w:pPr>
            <w:r w:rsidRPr="0081372F">
              <w:rPr>
                <w:rFonts w:asciiTheme="minorHAnsi" w:hAnsiTheme="minorHAnsi"/>
              </w:rPr>
              <w:t>Meryl : reframed</w:t>
            </w:r>
          </w:p>
          <w:p w14:paraId="54980916" w14:textId="77777777" w:rsidR="00C06A51" w:rsidRPr="0081372F" w:rsidRDefault="00C06A51" w:rsidP="00AE1F94">
            <w:pPr>
              <w:jc w:val="both"/>
              <w:rPr>
                <w:rFonts w:asciiTheme="minorHAnsi" w:hAnsiTheme="minorHAnsi"/>
              </w:rPr>
            </w:pPr>
          </w:p>
          <w:p w14:paraId="67A176D1" w14:textId="77777777" w:rsidR="00C06A51" w:rsidRPr="0081372F" w:rsidRDefault="00C06A51" w:rsidP="00AE1F94">
            <w:pPr>
              <w:jc w:val="both"/>
              <w:rPr>
                <w:rFonts w:asciiTheme="minorHAnsi" w:hAnsiTheme="minorHAnsi"/>
              </w:rPr>
            </w:pPr>
            <w:r w:rsidRPr="0081372F">
              <w:rPr>
                <w:rFonts w:asciiTheme="minorHAnsi" w:hAnsiTheme="minorHAnsi"/>
              </w:rPr>
              <w:t>If the author is not here, please let the committee know.</w:t>
            </w:r>
          </w:p>
          <w:p w14:paraId="38582A5C" w14:textId="77777777" w:rsidR="00C06A51" w:rsidRPr="0081372F" w:rsidRDefault="00C06A51" w:rsidP="00AE1F94">
            <w:pPr>
              <w:jc w:val="both"/>
              <w:rPr>
                <w:rFonts w:asciiTheme="minorHAnsi" w:hAnsiTheme="minorHAnsi"/>
              </w:rPr>
            </w:pPr>
            <w:r w:rsidRPr="0081372F">
              <w:rPr>
                <w:rFonts w:asciiTheme="minorHAnsi" w:hAnsiTheme="minorHAnsi"/>
              </w:rPr>
              <w:t>Luara – the chairs is the responsible</w:t>
            </w:r>
          </w:p>
          <w:p w14:paraId="295DDD9F" w14:textId="77777777" w:rsidR="00C06A51" w:rsidRPr="0081372F" w:rsidRDefault="00C06A51" w:rsidP="00AE1F94">
            <w:pPr>
              <w:jc w:val="both"/>
              <w:rPr>
                <w:rFonts w:asciiTheme="minorHAnsi" w:hAnsiTheme="minorHAnsi"/>
              </w:rPr>
            </w:pPr>
            <w:r w:rsidRPr="0081372F">
              <w:rPr>
                <w:rFonts w:asciiTheme="minorHAnsi" w:hAnsiTheme="minorHAnsi"/>
              </w:rPr>
              <w:t>Vina – notice to appear.</w:t>
            </w:r>
          </w:p>
          <w:p w14:paraId="110BDA35" w14:textId="77777777" w:rsidR="00C06A51" w:rsidRPr="0081372F" w:rsidRDefault="00C06A51" w:rsidP="00AE1F94">
            <w:pPr>
              <w:jc w:val="both"/>
              <w:rPr>
                <w:rFonts w:asciiTheme="minorHAnsi" w:hAnsiTheme="minorHAnsi"/>
              </w:rPr>
            </w:pPr>
            <w:r w:rsidRPr="0081372F">
              <w:rPr>
                <w:rFonts w:asciiTheme="minorHAnsi" w:hAnsiTheme="minorHAnsi"/>
              </w:rPr>
              <w:t>Amy – Put the time in the agenda to show. – if not authior, a representative.</w:t>
            </w:r>
          </w:p>
          <w:p w14:paraId="0EBED4A3" w14:textId="77777777" w:rsidR="00C06A51" w:rsidRPr="0081372F" w:rsidRDefault="00C06A51" w:rsidP="00AE1F94">
            <w:pPr>
              <w:jc w:val="both"/>
              <w:rPr>
                <w:rFonts w:asciiTheme="minorHAnsi" w:hAnsiTheme="minorHAnsi"/>
              </w:rPr>
            </w:pPr>
            <w:r w:rsidRPr="0081372F">
              <w:rPr>
                <w:rFonts w:asciiTheme="minorHAnsi" w:hAnsiTheme="minorHAnsi"/>
              </w:rPr>
              <w:t>Rebecca – a larger discussion in the next committee.</w:t>
            </w:r>
          </w:p>
          <w:p w14:paraId="49F0193A" w14:textId="77777777" w:rsidR="00C06A51" w:rsidRPr="0081372F" w:rsidRDefault="00C06A51" w:rsidP="00AE1F94">
            <w:pPr>
              <w:jc w:val="both"/>
              <w:rPr>
                <w:rFonts w:asciiTheme="minorHAnsi" w:hAnsiTheme="minorHAnsi"/>
              </w:rPr>
            </w:pPr>
            <w:r w:rsidRPr="0081372F">
              <w:rPr>
                <w:rFonts w:asciiTheme="minorHAnsi" w:hAnsiTheme="minorHAnsi"/>
              </w:rPr>
              <w:t>Vina – Sometime the rep does not have all the answer.</w:t>
            </w:r>
          </w:p>
          <w:p w14:paraId="1B049FC3" w14:textId="77777777" w:rsidR="00C06A51" w:rsidRPr="0081372F" w:rsidRDefault="00C06A51" w:rsidP="00AE1F94">
            <w:pPr>
              <w:jc w:val="both"/>
              <w:rPr>
                <w:rFonts w:asciiTheme="minorHAnsi" w:hAnsiTheme="minorHAnsi"/>
              </w:rPr>
            </w:pPr>
            <w:r w:rsidRPr="0081372F">
              <w:rPr>
                <w:rFonts w:asciiTheme="minorHAnsi" w:hAnsiTheme="minorHAnsi"/>
              </w:rPr>
              <w:t>Meryl – Context</w:t>
            </w:r>
          </w:p>
          <w:p w14:paraId="1B71BF94" w14:textId="77777777" w:rsidR="00C06A51" w:rsidRPr="0081372F" w:rsidRDefault="00C06A51" w:rsidP="00AE1F94">
            <w:pPr>
              <w:jc w:val="both"/>
              <w:rPr>
                <w:rFonts w:asciiTheme="minorHAnsi" w:hAnsiTheme="minorHAnsi"/>
              </w:rPr>
            </w:pPr>
            <w:r w:rsidRPr="0081372F">
              <w:rPr>
                <w:rFonts w:asciiTheme="minorHAnsi" w:hAnsiTheme="minorHAnsi"/>
              </w:rPr>
              <w:t>John – Approved the SOL as the tech review</w:t>
            </w:r>
          </w:p>
        </w:tc>
        <w:tc>
          <w:tcPr>
            <w:tcW w:w="3420" w:type="dxa"/>
          </w:tcPr>
          <w:p w14:paraId="75CF4C08" w14:textId="77777777" w:rsidR="00C06A51" w:rsidRPr="0081372F" w:rsidRDefault="00C06A51" w:rsidP="00AE1F94">
            <w:pPr>
              <w:rPr>
                <w:rFonts w:asciiTheme="minorHAnsi" w:hAnsiTheme="minorHAnsi"/>
              </w:rPr>
            </w:pPr>
          </w:p>
        </w:tc>
      </w:tr>
      <w:tr w:rsidR="00C06A51" w:rsidRPr="00B22AFB" w14:paraId="162AAE4F" w14:textId="77777777" w:rsidTr="00AE1F94">
        <w:tc>
          <w:tcPr>
            <w:tcW w:w="4050" w:type="dxa"/>
          </w:tcPr>
          <w:p w14:paraId="47CFEC55" w14:textId="77777777" w:rsidR="00C06A51" w:rsidRPr="0081372F" w:rsidRDefault="00C06A51" w:rsidP="00AE1F94">
            <w:pPr>
              <w:rPr>
                <w:rFonts w:asciiTheme="minorHAnsi" w:hAnsiTheme="minorHAnsi"/>
                <w:b/>
              </w:rPr>
            </w:pPr>
            <w:r w:rsidRPr="0081372F">
              <w:rPr>
                <w:rFonts w:asciiTheme="minorHAnsi" w:hAnsiTheme="minorHAnsi"/>
                <w:b/>
              </w:rPr>
              <w:t>Meta</w:t>
            </w:r>
          </w:p>
        </w:tc>
        <w:tc>
          <w:tcPr>
            <w:tcW w:w="6930" w:type="dxa"/>
          </w:tcPr>
          <w:p w14:paraId="0EAA55A5" w14:textId="77777777" w:rsidR="00C06A51" w:rsidRPr="0081372F" w:rsidRDefault="00C06A51" w:rsidP="00AE1F94">
            <w:pPr>
              <w:jc w:val="both"/>
              <w:rPr>
                <w:rFonts w:asciiTheme="minorHAnsi" w:hAnsiTheme="minorHAnsi"/>
              </w:rPr>
            </w:pPr>
            <w:r w:rsidRPr="0081372F">
              <w:rPr>
                <w:rFonts w:asciiTheme="minorHAnsi" w:hAnsiTheme="minorHAnsi"/>
              </w:rPr>
              <w:t>No news is good news</w:t>
            </w:r>
          </w:p>
          <w:p w14:paraId="37A44979" w14:textId="77777777" w:rsidR="00C06A51" w:rsidRPr="0081372F" w:rsidRDefault="00C06A51" w:rsidP="00AE1F94">
            <w:pPr>
              <w:jc w:val="both"/>
              <w:rPr>
                <w:rFonts w:asciiTheme="minorHAnsi" w:hAnsiTheme="minorHAnsi"/>
              </w:rPr>
            </w:pPr>
            <w:r w:rsidRPr="0081372F">
              <w:rPr>
                <w:rFonts w:asciiTheme="minorHAnsi" w:hAnsiTheme="minorHAnsi"/>
              </w:rPr>
              <w:t>Time line, it is in email to CIPD</w:t>
            </w:r>
          </w:p>
          <w:p w14:paraId="34A37914" w14:textId="77777777" w:rsidR="00C06A51" w:rsidRPr="0081372F" w:rsidRDefault="00C06A51" w:rsidP="00AE1F94">
            <w:pPr>
              <w:jc w:val="both"/>
              <w:rPr>
                <w:rFonts w:asciiTheme="minorHAnsi" w:hAnsiTheme="minorHAnsi"/>
              </w:rPr>
            </w:pPr>
            <w:r w:rsidRPr="0081372F">
              <w:rPr>
                <w:rFonts w:asciiTheme="minorHAnsi" w:hAnsiTheme="minorHAnsi"/>
              </w:rPr>
              <w:t>How communicated through the campus?  FAS? Department chairs?  Email VPI.</w:t>
            </w:r>
          </w:p>
        </w:tc>
        <w:tc>
          <w:tcPr>
            <w:tcW w:w="3420" w:type="dxa"/>
          </w:tcPr>
          <w:p w14:paraId="7E68D119" w14:textId="77777777" w:rsidR="00C06A51" w:rsidRPr="0081372F" w:rsidRDefault="00C06A51" w:rsidP="00AE1F94">
            <w:pPr>
              <w:rPr>
                <w:rFonts w:asciiTheme="minorHAnsi" w:hAnsiTheme="minorHAnsi"/>
              </w:rPr>
            </w:pPr>
          </w:p>
        </w:tc>
      </w:tr>
      <w:tr w:rsidR="00C06A51" w:rsidRPr="00B22AFB" w14:paraId="56103DD3" w14:textId="77777777" w:rsidTr="00AE1F94">
        <w:tc>
          <w:tcPr>
            <w:tcW w:w="4050" w:type="dxa"/>
          </w:tcPr>
          <w:p w14:paraId="7E6DDAD9" w14:textId="77777777" w:rsidR="00C06A51" w:rsidRPr="0081372F" w:rsidRDefault="00C06A51" w:rsidP="00AE1F94">
            <w:pPr>
              <w:rPr>
                <w:rFonts w:asciiTheme="minorHAnsi" w:hAnsiTheme="minorHAnsi"/>
                <w:b/>
              </w:rPr>
            </w:pPr>
            <w:r w:rsidRPr="0081372F">
              <w:rPr>
                <w:rFonts w:asciiTheme="minorHAnsi" w:hAnsiTheme="minorHAnsi"/>
                <w:b/>
              </w:rPr>
              <w:t>Stipends</w:t>
            </w:r>
          </w:p>
        </w:tc>
        <w:tc>
          <w:tcPr>
            <w:tcW w:w="6930" w:type="dxa"/>
          </w:tcPr>
          <w:p w14:paraId="5771A1FA" w14:textId="77777777" w:rsidR="00C06A51" w:rsidRPr="0081372F" w:rsidRDefault="00C06A51" w:rsidP="00AE1F94">
            <w:pPr>
              <w:jc w:val="both"/>
              <w:rPr>
                <w:rFonts w:asciiTheme="minorHAnsi" w:hAnsiTheme="minorHAnsi"/>
              </w:rPr>
            </w:pPr>
            <w:r w:rsidRPr="0081372F">
              <w:rPr>
                <w:rFonts w:asciiTheme="minorHAnsi" w:hAnsiTheme="minorHAnsi"/>
              </w:rPr>
              <w:t>Part- timer equity – should part timer have a stipend or compensation</w:t>
            </w:r>
          </w:p>
          <w:p w14:paraId="3D5FEA6F" w14:textId="77777777" w:rsidR="00C06A51" w:rsidRPr="0081372F" w:rsidRDefault="00C06A51" w:rsidP="00AE1F94">
            <w:pPr>
              <w:jc w:val="both"/>
              <w:rPr>
                <w:rFonts w:asciiTheme="minorHAnsi" w:hAnsiTheme="minorHAnsi"/>
              </w:rPr>
            </w:pPr>
          </w:p>
          <w:p w14:paraId="23B16C68" w14:textId="77777777" w:rsidR="00C06A51" w:rsidRPr="0081372F" w:rsidRDefault="00C06A51" w:rsidP="00AE1F94">
            <w:pPr>
              <w:jc w:val="both"/>
              <w:rPr>
                <w:rFonts w:asciiTheme="minorHAnsi" w:hAnsiTheme="minorHAnsi"/>
              </w:rPr>
            </w:pPr>
            <w:r w:rsidRPr="0081372F">
              <w:rPr>
                <w:rFonts w:asciiTheme="minorHAnsi" w:hAnsiTheme="minorHAnsi"/>
              </w:rPr>
              <w:t>Danniela – should have something in writing – rely on the department.  Sub-committee: identify members, concrete to present to FAC-senate.</w:t>
            </w:r>
          </w:p>
          <w:p w14:paraId="6898A194" w14:textId="77777777" w:rsidR="00C06A51" w:rsidRPr="0081372F" w:rsidRDefault="00C06A51" w:rsidP="00AE1F94">
            <w:pPr>
              <w:jc w:val="both"/>
              <w:rPr>
                <w:rFonts w:asciiTheme="minorHAnsi" w:hAnsiTheme="minorHAnsi"/>
              </w:rPr>
            </w:pPr>
            <w:r w:rsidRPr="0081372F">
              <w:rPr>
                <w:rFonts w:asciiTheme="minorHAnsi" w:hAnsiTheme="minorHAnsi"/>
              </w:rPr>
              <w:t>Steve – encourage to participate and compensate adjuncts</w:t>
            </w:r>
          </w:p>
          <w:p w14:paraId="427B95C3" w14:textId="77777777" w:rsidR="00C06A51" w:rsidRPr="0081372F" w:rsidRDefault="00C06A51" w:rsidP="00AE1F94">
            <w:pPr>
              <w:jc w:val="both"/>
              <w:rPr>
                <w:rFonts w:asciiTheme="minorHAnsi" w:hAnsiTheme="minorHAnsi"/>
              </w:rPr>
            </w:pPr>
          </w:p>
          <w:p w14:paraId="1A2D425E" w14:textId="77777777" w:rsidR="00C06A51" w:rsidRPr="0081372F" w:rsidRDefault="00C06A51" w:rsidP="00AE1F94">
            <w:pPr>
              <w:jc w:val="both"/>
              <w:rPr>
                <w:rFonts w:asciiTheme="minorHAnsi" w:hAnsiTheme="minorHAnsi"/>
              </w:rPr>
            </w:pPr>
            <w:r w:rsidRPr="0081372F">
              <w:rPr>
                <w:rFonts w:asciiTheme="minorHAnsi" w:hAnsiTheme="minorHAnsi"/>
              </w:rPr>
              <w:t>Vina – Where are the fund? Is there a place in the budget – do we have?</w:t>
            </w:r>
          </w:p>
          <w:p w14:paraId="5557D289" w14:textId="77777777" w:rsidR="00C06A51" w:rsidRPr="0081372F" w:rsidRDefault="00C06A51" w:rsidP="00AE1F94">
            <w:pPr>
              <w:jc w:val="both"/>
              <w:rPr>
                <w:rFonts w:asciiTheme="minorHAnsi" w:hAnsiTheme="minorHAnsi"/>
              </w:rPr>
            </w:pPr>
          </w:p>
          <w:p w14:paraId="2534A910" w14:textId="77777777" w:rsidR="00C06A51" w:rsidRPr="0081372F" w:rsidRDefault="00C06A51" w:rsidP="00AE1F94">
            <w:pPr>
              <w:jc w:val="both"/>
              <w:rPr>
                <w:rFonts w:asciiTheme="minorHAnsi" w:hAnsiTheme="minorHAnsi"/>
              </w:rPr>
            </w:pPr>
            <w:r w:rsidRPr="0081372F">
              <w:rPr>
                <w:rFonts w:asciiTheme="minorHAnsi" w:hAnsiTheme="minorHAnsi"/>
              </w:rPr>
              <w:t>Lilia – looking at places, all different sources to find the fund, Laney is short of fund, draft a proposal (what kind specific scope of work).  I need $$ scope of work.  The people will specific work.  It is quantified.  What is the work to be performed, how much $ will that cover.</w:t>
            </w:r>
          </w:p>
          <w:p w14:paraId="704695BD" w14:textId="77777777" w:rsidR="00C06A51" w:rsidRPr="0081372F" w:rsidRDefault="00C06A51" w:rsidP="00AE1F94">
            <w:pPr>
              <w:jc w:val="both"/>
              <w:rPr>
                <w:rFonts w:asciiTheme="minorHAnsi" w:hAnsiTheme="minorHAnsi"/>
              </w:rPr>
            </w:pPr>
          </w:p>
          <w:p w14:paraId="5EEB6613" w14:textId="77777777" w:rsidR="00C06A51" w:rsidRPr="0081372F" w:rsidRDefault="00C06A51" w:rsidP="00AE1F94">
            <w:pPr>
              <w:jc w:val="both"/>
              <w:rPr>
                <w:rFonts w:asciiTheme="minorHAnsi" w:hAnsiTheme="minorHAnsi"/>
              </w:rPr>
            </w:pPr>
            <w:r w:rsidRPr="0081372F">
              <w:rPr>
                <w:rFonts w:asciiTheme="minorHAnsi" w:hAnsiTheme="minorHAnsi"/>
              </w:rPr>
              <w:t>Peter B.  how do we determine the stipend</w:t>
            </w:r>
          </w:p>
          <w:p w14:paraId="07B7CED5" w14:textId="77777777" w:rsidR="00C06A51" w:rsidRPr="0081372F" w:rsidRDefault="00C06A51" w:rsidP="00AE1F94">
            <w:pPr>
              <w:jc w:val="both"/>
              <w:rPr>
                <w:rFonts w:asciiTheme="minorHAnsi" w:hAnsiTheme="minorHAnsi"/>
              </w:rPr>
            </w:pPr>
          </w:p>
          <w:p w14:paraId="31867262" w14:textId="77777777" w:rsidR="00C06A51" w:rsidRPr="0081372F" w:rsidRDefault="00C06A51" w:rsidP="00AE1F94">
            <w:pPr>
              <w:jc w:val="both"/>
              <w:rPr>
                <w:rFonts w:asciiTheme="minorHAnsi" w:hAnsiTheme="minorHAnsi"/>
              </w:rPr>
            </w:pPr>
            <w:r w:rsidRPr="0081372F">
              <w:rPr>
                <w:rFonts w:asciiTheme="minorHAnsi" w:hAnsiTheme="minorHAnsi"/>
              </w:rPr>
              <w:t>Meryl – Professional development – Part timers are need to the participation.</w:t>
            </w:r>
          </w:p>
          <w:p w14:paraId="0DDEEB80" w14:textId="77777777" w:rsidR="00C06A51" w:rsidRPr="0081372F" w:rsidRDefault="00C06A51" w:rsidP="00AE1F94">
            <w:pPr>
              <w:jc w:val="both"/>
              <w:rPr>
                <w:rFonts w:asciiTheme="minorHAnsi" w:hAnsiTheme="minorHAnsi"/>
              </w:rPr>
            </w:pPr>
          </w:p>
          <w:p w14:paraId="3BFD556F" w14:textId="77777777" w:rsidR="00C06A51" w:rsidRPr="0081372F" w:rsidRDefault="00C06A51" w:rsidP="00AE1F94">
            <w:pPr>
              <w:jc w:val="both"/>
              <w:rPr>
                <w:rFonts w:asciiTheme="minorHAnsi" w:hAnsiTheme="minorHAnsi"/>
              </w:rPr>
            </w:pPr>
            <w:r w:rsidRPr="0081372F">
              <w:rPr>
                <w:rFonts w:asciiTheme="minorHAnsi" w:hAnsiTheme="minorHAnsi"/>
              </w:rPr>
              <w:t>Rebecca – How the stipend are spread, base on the task.  Looking at how it is divided up. Define what they are doing and how it split up.  Distinct activities/$$$ how are the tasks divided.</w:t>
            </w:r>
          </w:p>
          <w:p w14:paraId="00C34531" w14:textId="77777777" w:rsidR="00C06A51" w:rsidRPr="0081372F" w:rsidRDefault="00C06A51" w:rsidP="00AE1F94">
            <w:pPr>
              <w:jc w:val="both"/>
              <w:rPr>
                <w:rFonts w:asciiTheme="minorHAnsi" w:hAnsiTheme="minorHAnsi"/>
              </w:rPr>
            </w:pPr>
          </w:p>
          <w:p w14:paraId="5E420F50" w14:textId="77777777" w:rsidR="00C06A51" w:rsidRPr="0081372F" w:rsidRDefault="00C06A51" w:rsidP="00AE1F94">
            <w:pPr>
              <w:jc w:val="both"/>
              <w:rPr>
                <w:rFonts w:asciiTheme="minorHAnsi" w:hAnsiTheme="minorHAnsi"/>
              </w:rPr>
            </w:pPr>
            <w:r w:rsidRPr="0081372F">
              <w:rPr>
                <w:rFonts w:asciiTheme="minorHAnsi" w:hAnsiTheme="minorHAnsi"/>
              </w:rPr>
              <w:t>Danniela – Curriculum is expected to be extra work. Development of skill and participation. More hours, extra are required.</w:t>
            </w:r>
          </w:p>
          <w:p w14:paraId="275257D7" w14:textId="77777777" w:rsidR="00C06A51" w:rsidRPr="0081372F" w:rsidRDefault="00C06A51" w:rsidP="00AE1F94">
            <w:pPr>
              <w:jc w:val="both"/>
              <w:rPr>
                <w:rFonts w:asciiTheme="minorHAnsi" w:hAnsiTheme="minorHAnsi"/>
              </w:rPr>
            </w:pPr>
            <w:r w:rsidRPr="0081372F">
              <w:rPr>
                <w:rFonts w:asciiTheme="minorHAnsi" w:hAnsiTheme="minorHAnsi"/>
              </w:rPr>
              <w:t>Peter – PFT, stipend come and go.  Mechanism is instructional function for the college.</w:t>
            </w:r>
          </w:p>
          <w:p w14:paraId="1D00A800" w14:textId="77777777" w:rsidR="00C06A51" w:rsidRPr="0081372F" w:rsidRDefault="00C06A51" w:rsidP="00AE1F94">
            <w:pPr>
              <w:jc w:val="both"/>
              <w:rPr>
                <w:rFonts w:asciiTheme="minorHAnsi" w:hAnsiTheme="minorHAnsi"/>
              </w:rPr>
            </w:pPr>
          </w:p>
          <w:p w14:paraId="3D39DA1F" w14:textId="77777777" w:rsidR="00C06A51" w:rsidRPr="0081372F" w:rsidRDefault="00C06A51" w:rsidP="00AE1F94">
            <w:pPr>
              <w:jc w:val="both"/>
              <w:rPr>
                <w:rFonts w:asciiTheme="minorHAnsi" w:hAnsiTheme="minorHAnsi"/>
              </w:rPr>
            </w:pPr>
            <w:r w:rsidRPr="0081372F">
              <w:rPr>
                <w:rFonts w:asciiTheme="minorHAnsi" w:hAnsiTheme="minorHAnsi"/>
              </w:rPr>
              <w:t>Peter: stipends vs pay-PFT meeting stipends come and go-take it into the institution that we have a mechanism that we are paid to do work for college.</w:t>
            </w:r>
          </w:p>
          <w:p w14:paraId="6F71B418" w14:textId="77777777" w:rsidR="00C06A51" w:rsidRPr="0081372F" w:rsidRDefault="00C06A51" w:rsidP="00AE1F94">
            <w:pPr>
              <w:jc w:val="both"/>
              <w:rPr>
                <w:rFonts w:asciiTheme="minorHAnsi" w:hAnsiTheme="minorHAnsi"/>
              </w:rPr>
            </w:pPr>
          </w:p>
          <w:p w14:paraId="7816FEF1" w14:textId="77777777" w:rsidR="00C06A51" w:rsidRPr="0081372F" w:rsidRDefault="00C06A51" w:rsidP="00AE1F94">
            <w:pPr>
              <w:jc w:val="both"/>
              <w:rPr>
                <w:rFonts w:asciiTheme="minorHAnsi" w:hAnsiTheme="minorHAnsi"/>
              </w:rPr>
            </w:pPr>
            <w:r w:rsidRPr="0081372F">
              <w:rPr>
                <w:rFonts w:asciiTheme="minorHAnsi" w:hAnsiTheme="minorHAnsi"/>
              </w:rPr>
              <w:t>Meryl – Partime should get paid – learning from ACCJC and development.</w:t>
            </w:r>
          </w:p>
          <w:p w14:paraId="253F5811" w14:textId="77777777" w:rsidR="00C06A51" w:rsidRPr="0081372F" w:rsidRDefault="00C06A51" w:rsidP="00AE1F94">
            <w:pPr>
              <w:jc w:val="both"/>
              <w:rPr>
                <w:rFonts w:asciiTheme="minorHAnsi" w:hAnsiTheme="minorHAnsi"/>
              </w:rPr>
            </w:pPr>
          </w:p>
          <w:p w14:paraId="0A22490A" w14:textId="77777777" w:rsidR="00C06A51" w:rsidRPr="0081372F" w:rsidRDefault="00C06A51" w:rsidP="00AE1F94">
            <w:pPr>
              <w:jc w:val="both"/>
              <w:rPr>
                <w:rFonts w:asciiTheme="minorHAnsi" w:hAnsiTheme="minorHAnsi"/>
              </w:rPr>
            </w:pPr>
            <w:r w:rsidRPr="0081372F">
              <w:rPr>
                <w:rFonts w:asciiTheme="minorHAnsi" w:hAnsiTheme="minorHAnsi"/>
              </w:rPr>
              <w:t xml:space="preserve">Peter: raise the point of what is good for good teaching.  </w:t>
            </w:r>
          </w:p>
          <w:p w14:paraId="6058B556" w14:textId="77777777" w:rsidR="00C06A51" w:rsidRPr="0081372F" w:rsidRDefault="00C06A51" w:rsidP="00AE1F94">
            <w:pPr>
              <w:jc w:val="both"/>
              <w:rPr>
                <w:rFonts w:asciiTheme="minorHAnsi" w:hAnsiTheme="minorHAnsi"/>
              </w:rPr>
            </w:pPr>
          </w:p>
          <w:p w14:paraId="463180A1" w14:textId="77777777" w:rsidR="00C06A51" w:rsidRPr="0081372F" w:rsidRDefault="00C06A51" w:rsidP="00AE1F94">
            <w:pPr>
              <w:jc w:val="both"/>
              <w:rPr>
                <w:rFonts w:asciiTheme="minorHAnsi" w:hAnsiTheme="minorHAnsi"/>
              </w:rPr>
            </w:pPr>
            <w:r w:rsidRPr="0081372F">
              <w:rPr>
                <w:rFonts w:asciiTheme="minorHAnsi" w:hAnsiTheme="minorHAnsi"/>
              </w:rPr>
              <w:t>Heather – Learning assessment – short term getting the money now, subcommittee and get the line item as an institutional goal.</w:t>
            </w:r>
          </w:p>
        </w:tc>
        <w:tc>
          <w:tcPr>
            <w:tcW w:w="3420" w:type="dxa"/>
          </w:tcPr>
          <w:p w14:paraId="742078E7" w14:textId="77777777" w:rsidR="00C06A51" w:rsidRPr="0081372F" w:rsidRDefault="00C06A51" w:rsidP="00AE1F94">
            <w:pPr>
              <w:rPr>
                <w:rFonts w:asciiTheme="minorHAnsi" w:hAnsiTheme="minorHAnsi"/>
              </w:rPr>
            </w:pPr>
            <w:r w:rsidRPr="0081372F">
              <w:rPr>
                <w:rFonts w:asciiTheme="minorHAnsi" w:hAnsiTheme="minorHAnsi"/>
              </w:rPr>
              <w:t>Research and advocate for curriculum work for adjunct</w:t>
            </w:r>
          </w:p>
          <w:p w14:paraId="1CCB1CA6" w14:textId="77777777" w:rsidR="00C06A51" w:rsidRPr="0081372F" w:rsidRDefault="00C06A51" w:rsidP="00AE1F94">
            <w:pPr>
              <w:rPr>
                <w:rFonts w:asciiTheme="minorHAnsi" w:hAnsiTheme="minorHAnsi"/>
              </w:rPr>
            </w:pPr>
            <w:r w:rsidRPr="0081372F">
              <w:rPr>
                <w:rFonts w:asciiTheme="minorHAnsi" w:hAnsiTheme="minorHAnsi"/>
              </w:rPr>
              <w:t>Chair:</w:t>
            </w:r>
          </w:p>
          <w:p w14:paraId="3716C0FB" w14:textId="77777777" w:rsidR="00C06A51" w:rsidRPr="0081372F" w:rsidRDefault="00C06A51" w:rsidP="00AE1F94">
            <w:pPr>
              <w:rPr>
                <w:rFonts w:asciiTheme="minorHAnsi" w:hAnsiTheme="minorHAnsi"/>
              </w:rPr>
            </w:pPr>
            <w:r w:rsidRPr="0081372F">
              <w:rPr>
                <w:rFonts w:asciiTheme="minorHAnsi" w:hAnsiTheme="minorHAnsi"/>
              </w:rPr>
              <w:t>Members:</w:t>
            </w:r>
          </w:p>
          <w:p w14:paraId="7EF62B41" w14:textId="77777777" w:rsidR="00C06A51" w:rsidRPr="0081372F" w:rsidRDefault="00C06A51" w:rsidP="00AE1F94">
            <w:pPr>
              <w:rPr>
                <w:rFonts w:asciiTheme="minorHAnsi" w:hAnsiTheme="minorHAnsi"/>
              </w:rPr>
            </w:pPr>
            <w:r w:rsidRPr="0081372F">
              <w:rPr>
                <w:rFonts w:asciiTheme="minorHAnsi" w:hAnsiTheme="minorHAnsi"/>
              </w:rPr>
              <w:t>Vina, Daniela, Peter, Steve</w:t>
            </w:r>
          </w:p>
          <w:p w14:paraId="44E66728" w14:textId="77777777" w:rsidR="00C06A51" w:rsidRPr="0081372F" w:rsidRDefault="00C06A51" w:rsidP="00AE1F94">
            <w:pPr>
              <w:rPr>
                <w:rFonts w:asciiTheme="minorHAnsi" w:hAnsiTheme="minorHAnsi"/>
              </w:rPr>
            </w:pPr>
            <w:r w:rsidRPr="0081372F">
              <w:rPr>
                <w:rFonts w:asciiTheme="minorHAnsi" w:hAnsiTheme="minorHAnsi"/>
              </w:rPr>
              <w:t>Write a proposal to consider ideas about stipends or institutionalized mechanism for adjunct payment for curriculum work</w:t>
            </w:r>
          </w:p>
        </w:tc>
      </w:tr>
      <w:tr w:rsidR="00C06A51" w:rsidRPr="00B22AFB" w14:paraId="77E6C0E0" w14:textId="77777777" w:rsidTr="00AE1F94">
        <w:tc>
          <w:tcPr>
            <w:tcW w:w="4050" w:type="dxa"/>
          </w:tcPr>
          <w:p w14:paraId="4820AEC1" w14:textId="77777777" w:rsidR="00C06A51" w:rsidRPr="0081372F" w:rsidRDefault="00C06A51" w:rsidP="00AE1F94">
            <w:pPr>
              <w:rPr>
                <w:rFonts w:asciiTheme="minorHAnsi" w:hAnsiTheme="minorHAnsi"/>
                <w:b/>
              </w:rPr>
            </w:pPr>
          </w:p>
          <w:p w14:paraId="28DCF98E" w14:textId="77777777" w:rsidR="00C06A51" w:rsidRPr="0081372F" w:rsidRDefault="00C06A51" w:rsidP="00AE1F94">
            <w:pPr>
              <w:rPr>
                <w:rFonts w:asciiTheme="minorHAnsi" w:hAnsiTheme="minorHAnsi"/>
                <w:b/>
              </w:rPr>
            </w:pPr>
            <w:r w:rsidRPr="0081372F">
              <w:rPr>
                <w:rFonts w:asciiTheme="minorHAnsi" w:hAnsiTheme="minorHAnsi"/>
                <w:b/>
              </w:rPr>
              <w:t>V. ADJOURNMENT</w:t>
            </w:r>
          </w:p>
        </w:tc>
        <w:tc>
          <w:tcPr>
            <w:tcW w:w="6930" w:type="dxa"/>
          </w:tcPr>
          <w:p w14:paraId="405E9574" w14:textId="77777777" w:rsidR="00C06A51" w:rsidRPr="0081372F" w:rsidRDefault="00C06A51" w:rsidP="00AE1F94">
            <w:pPr>
              <w:jc w:val="both"/>
              <w:rPr>
                <w:rFonts w:asciiTheme="minorHAnsi" w:hAnsiTheme="minorHAnsi"/>
              </w:rPr>
            </w:pPr>
          </w:p>
        </w:tc>
        <w:tc>
          <w:tcPr>
            <w:tcW w:w="3420" w:type="dxa"/>
          </w:tcPr>
          <w:p w14:paraId="079846F4" w14:textId="77777777" w:rsidR="00C06A51" w:rsidRPr="0081372F" w:rsidRDefault="00C06A51" w:rsidP="00AE1F94">
            <w:pPr>
              <w:rPr>
                <w:rFonts w:asciiTheme="minorHAnsi" w:hAnsiTheme="minorHAnsi"/>
              </w:rPr>
            </w:pPr>
          </w:p>
        </w:tc>
      </w:tr>
      <w:tr w:rsidR="00C06A51" w:rsidRPr="00B22AFB" w14:paraId="0021F0C7" w14:textId="77777777" w:rsidTr="00AE1F94">
        <w:tc>
          <w:tcPr>
            <w:tcW w:w="4050" w:type="dxa"/>
          </w:tcPr>
          <w:p w14:paraId="6A824117" w14:textId="77777777" w:rsidR="00C06A51" w:rsidRPr="0081372F" w:rsidRDefault="00C06A51" w:rsidP="00AE1F94">
            <w:pPr>
              <w:rPr>
                <w:rFonts w:asciiTheme="minorHAnsi" w:hAnsiTheme="minorHAnsi"/>
                <w:b/>
              </w:rPr>
            </w:pPr>
            <w:r w:rsidRPr="0081372F">
              <w:rPr>
                <w:rFonts w:asciiTheme="minorHAnsi" w:hAnsiTheme="minorHAnsi"/>
              </w:rPr>
              <w:t>Laura – time line;  how is communicated, email- FAS, chairs,</w:t>
            </w:r>
          </w:p>
        </w:tc>
        <w:tc>
          <w:tcPr>
            <w:tcW w:w="6930" w:type="dxa"/>
          </w:tcPr>
          <w:p w14:paraId="220808F7" w14:textId="77777777" w:rsidR="00C06A51" w:rsidRPr="0081372F" w:rsidRDefault="00C06A51" w:rsidP="00AE1F94">
            <w:pPr>
              <w:jc w:val="both"/>
              <w:rPr>
                <w:rFonts w:asciiTheme="minorHAnsi" w:hAnsiTheme="minorHAnsi"/>
              </w:rPr>
            </w:pPr>
          </w:p>
        </w:tc>
        <w:tc>
          <w:tcPr>
            <w:tcW w:w="3420" w:type="dxa"/>
          </w:tcPr>
          <w:p w14:paraId="294CBE01" w14:textId="77777777" w:rsidR="00C06A51" w:rsidRPr="0081372F" w:rsidRDefault="00C06A51" w:rsidP="00AE1F94">
            <w:pPr>
              <w:rPr>
                <w:rFonts w:asciiTheme="minorHAnsi" w:hAnsiTheme="minorHAnsi"/>
              </w:rPr>
            </w:pPr>
          </w:p>
        </w:tc>
      </w:tr>
    </w:tbl>
    <w:p w14:paraId="311EAF8D" w14:textId="77777777" w:rsidR="00C06A51" w:rsidRDefault="00C06A51" w:rsidP="00C06A51">
      <w:pPr>
        <w:pStyle w:val="List"/>
        <w:ind w:left="0" w:firstLine="0"/>
        <w:rPr>
          <w:rFonts w:eastAsiaTheme="minorEastAsia"/>
        </w:rPr>
      </w:pPr>
    </w:p>
    <w:p w14:paraId="014182FA" w14:textId="77777777" w:rsidR="00C06A51" w:rsidRPr="00CB68C0" w:rsidRDefault="00C06A51" w:rsidP="00C06A51">
      <w:pPr>
        <w:pStyle w:val="List"/>
        <w:rPr>
          <w:rFonts w:eastAsiaTheme="minorEastAsia"/>
          <w:sz w:val="18"/>
          <w:szCs w:val="18"/>
        </w:rPr>
      </w:pPr>
    </w:p>
    <w:p w14:paraId="494A6F03" w14:textId="77777777" w:rsidR="00E15232" w:rsidRDefault="008420C2"/>
    <w:sectPr w:rsidR="00E15232" w:rsidSect="00F66830">
      <w:footerReference w:type="default" r:id="rId8"/>
      <w:pgSz w:w="15840" w:h="12240" w:orient="landscape"/>
      <w:pgMar w:top="432" w:right="630" w:bottom="432" w:left="100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44146" w14:textId="77777777" w:rsidR="008420C2" w:rsidRDefault="008420C2">
      <w:r>
        <w:separator/>
      </w:r>
    </w:p>
  </w:endnote>
  <w:endnote w:type="continuationSeparator" w:id="0">
    <w:p w14:paraId="7440AA89" w14:textId="77777777" w:rsidR="008420C2" w:rsidRDefault="0084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CEDE5" w14:textId="77777777" w:rsidR="003D7206" w:rsidRPr="00AE2668" w:rsidRDefault="00C06A51" w:rsidP="00F66830">
    <w:pPr>
      <w:pStyle w:val="Footer"/>
      <w:jc w:val="center"/>
      <w:rPr>
        <w:rFonts w:ascii="Cambria" w:hAnsi="Cambria"/>
      </w:rPr>
    </w:pPr>
    <w:r w:rsidRPr="00AE2668">
      <w:rPr>
        <w:rFonts w:ascii="Cambria" w:hAnsi="Cambria"/>
        <w:sz w:val="16"/>
        <w:szCs w:val="16"/>
      </w:rPr>
      <w:t xml:space="preserve">Page </w:t>
    </w:r>
    <w:r w:rsidRPr="00AE2668">
      <w:rPr>
        <w:rFonts w:ascii="Cambria" w:hAnsi="Cambria"/>
        <w:b/>
        <w:sz w:val="16"/>
        <w:szCs w:val="16"/>
      </w:rPr>
      <w:fldChar w:fldCharType="begin"/>
    </w:r>
    <w:r w:rsidRPr="00AE2668">
      <w:rPr>
        <w:rFonts w:ascii="Cambria" w:hAnsi="Cambria"/>
        <w:b/>
        <w:sz w:val="16"/>
        <w:szCs w:val="16"/>
      </w:rPr>
      <w:instrText xml:space="preserve"> PAGE </w:instrText>
    </w:r>
    <w:r w:rsidRPr="00AE2668">
      <w:rPr>
        <w:rFonts w:ascii="Cambria" w:hAnsi="Cambria"/>
        <w:b/>
        <w:sz w:val="16"/>
        <w:szCs w:val="16"/>
      </w:rPr>
      <w:fldChar w:fldCharType="separate"/>
    </w:r>
    <w:r w:rsidR="008420C2">
      <w:rPr>
        <w:rFonts w:ascii="Cambria" w:hAnsi="Cambria"/>
        <w:b/>
        <w:noProof/>
        <w:sz w:val="16"/>
        <w:szCs w:val="16"/>
      </w:rPr>
      <w:t>1</w:t>
    </w:r>
    <w:r w:rsidRPr="00AE2668">
      <w:rPr>
        <w:rFonts w:ascii="Cambria" w:hAnsi="Cambria"/>
        <w:b/>
        <w:sz w:val="16"/>
        <w:szCs w:val="16"/>
      </w:rPr>
      <w:fldChar w:fldCharType="end"/>
    </w:r>
    <w:r w:rsidRPr="00AE2668">
      <w:rPr>
        <w:rFonts w:ascii="Cambria" w:hAnsi="Cambria"/>
        <w:sz w:val="16"/>
        <w:szCs w:val="16"/>
      </w:rPr>
      <w:t xml:space="preserve"> of </w:t>
    </w:r>
    <w:r w:rsidRPr="00AE2668">
      <w:rPr>
        <w:rFonts w:ascii="Cambria" w:hAnsi="Cambria"/>
        <w:b/>
        <w:sz w:val="16"/>
        <w:szCs w:val="16"/>
      </w:rPr>
      <w:fldChar w:fldCharType="begin"/>
    </w:r>
    <w:r w:rsidRPr="00AE2668">
      <w:rPr>
        <w:rFonts w:ascii="Cambria" w:hAnsi="Cambria"/>
        <w:b/>
        <w:sz w:val="16"/>
        <w:szCs w:val="16"/>
      </w:rPr>
      <w:instrText xml:space="preserve"> NUMPAGES  </w:instrText>
    </w:r>
    <w:r w:rsidRPr="00AE2668">
      <w:rPr>
        <w:rFonts w:ascii="Cambria" w:hAnsi="Cambria"/>
        <w:b/>
        <w:sz w:val="16"/>
        <w:szCs w:val="16"/>
      </w:rPr>
      <w:fldChar w:fldCharType="separate"/>
    </w:r>
    <w:r w:rsidR="008420C2">
      <w:rPr>
        <w:rFonts w:ascii="Cambria" w:hAnsi="Cambria"/>
        <w:b/>
        <w:noProof/>
        <w:sz w:val="16"/>
        <w:szCs w:val="16"/>
      </w:rPr>
      <w:t>1</w:t>
    </w:r>
    <w:r w:rsidRPr="00AE2668">
      <w:rPr>
        <w:rFonts w:ascii="Cambria" w:hAnsi="Cambria"/>
        <w:b/>
        <w:sz w:val="16"/>
        <w:szCs w:val="16"/>
      </w:rPr>
      <w:fldChar w:fldCharType="end"/>
    </w:r>
  </w:p>
  <w:p w14:paraId="053F4CE0" w14:textId="77777777" w:rsidR="003D7206" w:rsidRPr="00E0513A" w:rsidRDefault="008420C2">
    <w:pPr>
      <w:pStyle w:val="Footer"/>
      <w:rPr>
        <w:rFonts w:ascii="Bookman Old Style" w:hAnsi="Bookman Old Styl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34F3B" w14:textId="77777777" w:rsidR="008420C2" w:rsidRDefault="008420C2">
      <w:r>
        <w:separator/>
      </w:r>
    </w:p>
  </w:footnote>
  <w:footnote w:type="continuationSeparator" w:id="0">
    <w:p w14:paraId="5A5957A6" w14:textId="77777777" w:rsidR="008420C2" w:rsidRDefault="008420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E4DF7"/>
    <w:multiLevelType w:val="hybridMultilevel"/>
    <w:tmpl w:val="B0F659C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51"/>
    <w:rsid w:val="00722EBF"/>
    <w:rsid w:val="008420C2"/>
    <w:rsid w:val="00C06A51"/>
    <w:rsid w:val="00D2655F"/>
    <w:rsid w:val="00EE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7D56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A51"/>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06A51"/>
    <w:pPr>
      <w:tabs>
        <w:tab w:val="center" w:pos="4680"/>
        <w:tab w:val="right" w:pos="9360"/>
      </w:tabs>
    </w:pPr>
  </w:style>
  <w:style w:type="character" w:customStyle="1" w:styleId="FooterChar">
    <w:name w:val="Footer Char"/>
    <w:basedOn w:val="DefaultParagraphFont"/>
    <w:link w:val="Footer"/>
    <w:uiPriority w:val="99"/>
    <w:rsid w:val="00C06A51"/>
    <w:rPr>
      <w:rFonts w:ascii="Times New Roman" w:eastAsia="Times New Roman" w:hAnsi="Times New Roman" w:cs="Times New Roman"/>
      <w:sz w:val="20"/>
      <w:szCs w:val="20"/>
    </w:rPr>
  </w:style>
  <w:style w:type="paragraph" w:styleId="ListParagraph">
    <w:name w:val="List Paragraph"/>
    <w:basedOn w:val="Normal"/>
    <w:uiPriority w:val="34"/>
    <w:qFormat/>
    <w:rsid w:val="00C06A51"/>
    <w:pPr>
      <w:ind w:left="720"/>
    </w:pPr>
  </w:style>
  <w:style w:type="paragraph" w:styleId="BodyText">
    <w:name w:val="Body Text"/>
    <w:basedOn w:val="Normal"/>
    <w:link w:val="BodyTextChar"/>
    <w:uiPriority w:val="1"/>
    <w:qFormat/>
    <w:rsid w:val="00C06A51"/>
    <w:pPr>
      <w:autoSpaceDE/>
      <w:autoSpaceDN/>
      <w:adjustRightInd/>
      <w:spacing w:before="170"/>
      <w:ind w:left="704" w:hanging="360"/>
    </w:pPr>
    <w:rPr>
      <w:rFonts w:ascii="Helvetica" w:eastAsia="Helvetica" w:hAnsi="Helvetica" w:cstheme="minorBidi"/>
      <w:sz w:val="19"/>
      <w:szCs w:val="19"/>
    </w:rPr>
  </w:style>
  <w:style w:type="character" w:customStyle="1" w:styleId="BodyTextChar">
    <w:name w:val="Body Text Char"/>
    <w:basedOn w:val="DefaultParagraphFont"/>
    <w:link w:val="BodyText"/>
    <w:uiPriority w:val="1"/>
    <w:rsid w:val="00C06A51"/>
    <w:rPr>
      <w:rFonts w:ascii="Helvetica" w:eastAsia="Helvetica" w:hAnsi="Helvetica"/>
      <w:sz w:val="19"/>
      <w:szCs w:val="19"/>
    </w:rPr>
  </w:style>
  <w:style w:type="paragraph" w:styleId="List">
    <w:name w:val="List"/>
    <w:basedOn w:val="Normal"/>
    <w:uiPriority w:val="99"/>
    <w:unhideWhenUsed/>
    <w:rsid w:val="00C06A51"/>
    <w:pPr>
      <w:ind w:left="360" w:hanging="360"/>
      <w:contextualSpacing/>
    </w:pPr>
  </w:style>
  <w:style w:type="paragraph" w:styleId="Title">
    <w:name w:val="Title"/>
    <w:basedOn w:val="Normal"/>
    <w:next w:val="Normal"/>
    <w:link w:val="TitleChar"/>
    <w:uiPriority w:val="10"/>
    <w:qFormat/>
    <w:rsid w:val="00C06A5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06A51"/>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C06A5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6A51"/>
    <w:rPr>
      <w:rFonts w:asciiTheme="majorHAnsi" w:eastAsiaTheme="majorEastAsia" w:hAnsiTheme="majorHAnsi" w:cstheme="majorBidi"/>
      <w:i/>
      <w:iCs/>
      <w:color w:val="5B9BD5"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1370</Words>
  <Characters>7814</Characters>
  <Application>Microsoft Macintosh Word</Application>
  <DocSecurity>0</DocSecurity>
  <Lines>65</Lines>
  <Paragraphs>18</Paragraphs>
  <ScaleCrop>false</ScaleCrop>
  <LinksUpToDate>false</LinksUpToDate>
  <CharactersWithSpaces>9166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Agard</dc:creator>
  <cp:keywords/>
  <dc:description/>
  <cp:lastModifiedBy>Anne Agard</cp:lastModifiedBy>
  <cp:revision>2</cp:revision>
  <dcterms:created xsi:type="dcterms:W3CDTF">2016-06-06T03:07:00Z</dcterms:created>
  <dcterms:modified xsi:type="dcterms:W3CDTF">2016-06-06T03:13:00Z</dcterms:modified>
</cp:coreProperties>
</file>