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2" w:rsidRPr="00642CE3" w:rsidRDefault="003C736D">
      <w:pPr>
        <w:rPr>
          <w:b/>
        </w:rPr>
      </w:pPr>
      <w:r w:rsidRPr="00642CE3">
        <w:rPr>
          <w:b/>
        </w:rPr>
        <w:t>Agenda</w:t>
      </w:r>
    </w:p>
    <w:p w:rsidR="003C736D" w:rsidRPr="00642CE3" w:rsidRDefault="003C736D">
      <w:pPr>
        <w:rPr>
          <w:b/>
        </w:rPr>
      </w:pPr>
      <w:r w:rsidRPr="00642CE3">
        <w:rPr>
          <w:b/>
        </w:rPr>
        <w:t>Laney College Curriculum Committee</w:t>
      </w:r>
    </w:p>
    <w:p w:rsidR="00642CE3" w:rsidRPr="00642CE3" w:rsidRDefault="003C736D" w:rsidP="00642CE3">
      <w:pPr>
        <w:rPr>
          <w:b/>
        </w:rPr>
      </w:pPr>
      <w:r w:rsidRPr="00642CE3">
        <w:rPr>
          <w:b/>
        </w:rPr>
        <w:t>12:15-2:15 p.m.</w:t>
      </w:r>
      <w:r w:rsidR="00642CE3" w:rsidRPr="00642CE3">
        <w:rPr>
          <w:b/>
        </w:rPr>
        <w:t xml:space="preserve"> Friday, November 7</w:t>
      </w:r>
    </w:p>
    <w:p w:rsidR="003C736D" w:rsidRPr="00642CE3" w:rsidRDefault="003C736D">
      <w:pPr>
        <w:rPr>
          <w:b/>
        </w:rPr>
      </w:pPr>
      <w:r w:rsidRPr="00642CE3">
        <w:rPr>
          <w:b/>
        </w:rPr>
        <w:t>L 104 (Computer classroom on the lower level of the Laney College Library)</w:t>
      </w:r>
    </w:p>
    <w:tbl>
      <w:tblPr>
        <w:tblW w:w="6653" w:type="dxa"/>
        <w:tblInd w:w="93" w:type="dxa"/>
        <w:tblLook w:val="04A0" w:firstRow="1" w:lastRow="0" w:firstColumn="1" w:lastColumn="0" w:noHBand="0" w:noVBand="1"/>
      </w:tblPr>
      <w:tblGrid>
        <w:gridCol w:w="3814"/>
        <w:gridCol w:w="2839"/>
      </w:tblGrid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12:15 Program updates</w:t>
            </w:r>
          </w:p>
        </w:tc>
      </w:tr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12: 20 Ron Betts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ARCH 125 Digital Tools for Architecture and Design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12:30 Rebecca Bailey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BIOL 027 Human Sexuality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12:40 Anna Beavers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010 Introduction to Business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040A Introduction to Microsoft Access for Business Applications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043B Introduction to Microsoft Excel for Business Applications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043BA Introduction to Microsoft Excel for Business Applications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043BB Introduction to Microsoft Excel for Business Applications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205 Filing and Records Management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221A Office Procedures and Practices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221B Office Procedures and Practices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221C Office Procedures and Practices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231D Intermediate Keyboarding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231E Intermediate Keyboarding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BUS 231F Intermediate Keyboarding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ECON 001 Principles of Economics (Macro-</w:t>
            </w:r>
            <w:proofErr w:type="spellStart"/>
            <w:r w:rsidRPr="00107F90">
              <w:rPr>
                <w:rFonts w:ascii="Calibri" w:eastAsia="Times New Roman" w:hAnsi="Calibri" w:cs="Times New Roman"/>
                <w:color w:val="000000"/>
              </w:rPr>
              <w:t>Economics</w:t>
            </w:r>
            <w:proofErr w:type="spellEnd"/>
            <w:r w:rsidRPr="00107F9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ECON 002 Principles of Economics (Micro-Economics)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M/SVN 060 Introduction to Management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1:00 Kim Bridges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CIS 001 Introduction to Computer Information Systems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CIS 205 Computer Literacy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1:10 Catherine Brewer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 044 Argumentation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642CE3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1:20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736D" w:rsidRPr="00642CE3">
              <w:rPr>
                <w:rFonts w:ascii="Calibri" w:eastAsia="Times New Roman" w:hAnsi="Calibri" w:cs="Times New Roman"/>
                <w:b/>
                <w:color w:val="000000"/>
              </w:rPr>
              <w:t>Andrea Lee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DANCE 001 History of Dance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b/>
              </w:rPr>
              <w:t>1:30 Amir Sabzevary</w:t>
            </w:r>
            <w:r w:rsidR="00642CE3">
              <w:rPr>
                <w:b/>
              </w:rPr>
              <w:t xml:space="preserve"> 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>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HUMAN 006 Introduction to the New Testament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HUMAN 007 Introduction to the Old Testament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HUMAN 16 Introduction to Islam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HUMAN 31A Arts and Ideas of Western Culture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PHIL 014 Philosophy of Death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PHIL 015 Introduction to the Philosophy of Woman in Western Cultures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1:40 Ann Buchalter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LIS 085 Introduction to Information Resources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LIS 200 Library Skills for College Students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b/>
              </w:rPr>
              <w:t>1: 50 Alicia Christenson</w:t>
            </w:r>
            <w:r w:rsidR="00642CE3">
              <w:rPr>
                <w:b/>
              </w:rPr>
              <w:t xml:space="preserve"> 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>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M/LAT 001 Introduction to Chicana/o and Latina/o Studies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M/LAT 023 Psychology of Latinas and Latinos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3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M/LAT 025 Survey of Latina/o Literature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M/LAT 030A Survey of Latin-American Films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M/LAT 031 Survey of Chicana/Latina Women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M/LA</w:t>
            </w:r>
            <w:bookmarkStart w:id="0" w:name="_GoBack"/>
            <w:bookmarkEnd w:id="0"/>
            <w:r w:rsidRPr="00107F90">
              <w:rPr>
                <w:rFonts w:ascii="Calibri" w:eastAsia="Times New Roman" w:hAnsi="Calibri" w:cs="Times New Roman"/>
                <w:color w:val="000000"/>
              </w:rPr>
              <w:t>T 10 History of Latinos in the United States: 1800 to Present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3C736D" w:rsidRPr="00107F90" w:rsidTr="00D67114">
        <w:trPr>
          <w:trHeight w:val="6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642CE3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2:05 David Ross</w:t>
            </w:r>
            <w:r w:rsidR="00642CE3">
              <w:rPr>
                <w:rFonts w:ascii="Calibri" w:eastAsia="Times New Roman" w:hAnsi="Calibri" w:cs="Times New Roman"/>
                <w:b/>
                <w:color w:val="000000"/>
              </w:rPr>
              <w:t xml:space="preserve"> or representative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lastRenderedPageBreak/>
              <w:t>MATH 016A Calculus for Business and the Life and Social Sciences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Updating</w:t>
            </w:r>
          </w:p>
        </w:tc>
      </w:tr>
      <w:tr w:rsidR="00642CE3" w:rsidRPr="00107F90" w:rsidTr="0059070C">
        <w:trPr>
          <w:trHeight w:val="300"/>
        </w:trPr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2CE3" w:rsidRPr="00642CE3" w:rsidRDefault="00642CE3" w:rsidP="00D67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2CE3">
              <w:rPr>
                <w:rFonts w:ascii="Calibri" w:eastAsia="Times New Roman" w:hAnsi="Calibri" w:cs="Times New Roman"/>
                <w:b/>
                <w:color w:val="000000"/>
              </w:rPr>
              <w:t>2:10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GEOL 005 GEOL 005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  <w:tr w:rsidR="003C736D" w:rsidRPr="00107F90" w:rsidTr="00D67114">
        <w:trPr>
          <w:trHeight w:val="600"/>
        </w:trPr>
        <w:tc>
          <w:tcPr>
            <w:tcW w:w="3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GEOL 005L GEOL 005L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36D" w:rsidRPr="00107F90" w:rsidRDefault="003C736D" w:rsidP="00D67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F90">
              <w:rPr>
                <w:rFonts w:ascii="Calibri" w:eastAsia="Times New Roman" w:hAnsi="Calibri" w:cs="Times New Roman"/>
                <w:color w:val="000000"/>
              </w:rPr>
              <w:t>Laney Course Deactivation</w:t>
            </w:r>
          </w:p>
        </w:tc>
      </w:tr>
    </w:tbl>
    <w:p w:rsidR="003C736D" w:rsidRDefault="003C736D" w:rsidP="003C736D">
      <w:pPr>
        <w:rPr>
          <w:rFonts w:ascii="Calibri" w:eastAsia="Times New Roman" w:hAnsi="Calibri" w:cs="Times New Roman"/>
          <w:color w:val="000000"/>
        </w:rPr>
      </w:pPr>
    </w:p>
    <w:p w:rsidR="003C736D" w:rsidRDefault="003C736D" w:rsidP="003C736D"/>
    <w:p w:rsidR="003C736D" w:rsidRDefault="003C736D"/>
    <w:sectPr w:rsidR="003C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25" w:rsidRDefault="00152725" w:rsidP="003C736D">
      <w:pPr>
        <w:spacing w:after="0" w:line="240" w:lineRule="auto"/>
      </w:pPr>
      <w:r>
        <w:separator/>
      </w:r>
    </w:p>
  </w:endnote>
  <w:endnote w:type="continuationSeparator" w:id="0">
    <w:p w:rsidR="00152725" w:rsidRDefault="00152725" w:rsidP="003C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D" w:rsidRDefault="003C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D" w:rsidRDefault="003C7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D" w:rsidRDefault="003C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25" w:rsidRDefault="00152725" w:rsidP="003C736D">
      <w:pPr>
        <w:spacing w:after="0" w:line="240" w:lineRule="auto"/>
      </w:pPr>
      <w:r>
        <w:separator/>
      </w:r>
    </w:p>
  </w:footnote>
  <w:footnote w:type="continuationSeparator" w:id="0">
    <w:p w:rsidR="00152725" w:rsidRDefault="00152725" w:rsidP="003C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D" w:rsidRDefault="003C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132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736D" w:rsidRDefault="003C73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36D" w:rsidRDefault="003C7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D" w:rsidRDefault="003C7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6D"/>
    <w:rsid w:val="00152725"/>
    <w:rsid w:val="003C736D"/>
    <w:rsid w:val="00550D45"/>
    <w:rsid w:val="00642CE3"/>
    <w:rsid w:val="006C123E"/>
    <w:rsid w:val="00CD4C56"/>
    <w:rsid w:val="00DB650D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D"/>
  </w:style>
  <w:style w:type="paragraph" w:styleId="Footer">
    <w:name w:val="footer"/>
    <w:basedOn w:val="Normal"/>
    <w:link w:val="FooterChar"/>
    <w:uiPriority w:val="99"/>
    <w:unhideWhenUsed/>
    <w:rsid w:val="003C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6D"/>
  </w:style>
  <w:style w:type="paragraph" w:styleId="Footer">
    <w:name w:val="footer"/>
    <w:basedOn w:val="Normal"/>
    <w:link w:val="FooterChar"/>
    <w:uiPriority w:val="99"/>
    <w:unhideWhenUsed/>
    <w:rsid w:val="003C7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95A9-CAA0-4C31-8CED-B3D2616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2606</Characters>
  <Application>Microsoft Office Word</Application>
  <DocSecurity>0</DocSecurity>
  <Lines>325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Iolani Sodhy -Gereben</cp:lastModifiedBy>
  <cp:revision>2</cp:revision>
  <dcterms:created xsi:type="dcterms:W3CDTF">2014-11-05T16:36:00Z</dcterms:created>
  <dcterms:modified xsi:type="dcterms:W3CDTF">2014-11-05T16:36:00Z</dcterms:modified>
</cp:coreProperties>
</file>