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C6" w:rsidRPr="00A464F2" w:rsidRDefault="003A28C6" w:rsidP="00A464F2">
      <w:pPr>
        <w:jc w:val="center"/>
        <w:rPr>
          <w:rFonts w:ascii="Baskerville Old Face" w:hAnsi="Baskerville Old Face" w:cs="LilyUPC"/>
          <w:b/>
          <w:sz w:val="32"/>
          <w:szCs w:val="32"/>
        </w:rPr>
      </w:pPr>
      <w:bookmarkStart w:id="0" w:name="_GoBack"/>
      <w:bookmarkEnd w:id="0"/>
      <w:r w:rsidRPr="003609E1">
        <w:rPr>
          <w:rFonts w:ascii="Baskerville Old Face" w:hAnsi="Baskerville Old Face" w:cs="LilyUPC"/>
          <w:b/>
          <w:sz w:val="32"/>
          <w:szCs w:val="32"/>
        </w:rPr>
        <w:t>Laney College Professional Development Newsletter</w:t>
      </w:r>
    </w:p>
    <w:p w:rsidR="00374169" w:rsidRDefault="003A28C6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Greetings!  </w:t>
      </w:r>
    </w:p>
    <w:p w:rsidR="0099169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>
        <w:rPr>
          <w:rFonts w:ascii="Baskerville Old Face" w:hAnsi="Baskerville Old Face" w:cs="LilyUPC"/>
          <w:sz w:val="28"/>
          <w:szCs w:val="28"/>
        </w:rPr>
        <w:t>This is our first newsletter of the year and we want to let you know about last year’</w:t>
      </w:r>
      <w:r w:rsidR="00FA716D">
        <w:rPr>
          <w:rFonts w:ascii="Baskerville Old Face" w:hAnsi="Baskerville Old Face" w:cs="LilyUPC"/>
          <w:sz w:val="28"/>
          <w:szCs w:val="28"/>
        </w:rPr>
        <w:t>s activities and funding as well as</w:t>
      </w:r>
      <w:r>
        <w:rPr>
          <w:rFonts w:ascii="Baskerville Old Face" w:hAnsi="Baskerville Old Face" w:cs="LilyUPC"/>
          <w:sz w:val="28"/>
          <w:szCs w:val="28"/>
        </w:rPr>
        <w:t xml:space="preserve"> this year’s new developments.</w:t>
      </w:r>
    </w:p>
    <w:p w:rsidR="0099169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Pr="00991691" w:rsidRDefault="00991691" w:rsidP="00991691">
      <w:pPr>
        <w:rPr>
          <w:rFonts w:ascii="Baskerville Old Face" w:hAnsi="Baskerville Old Face" w:cs="LilyUPC"/>
          <w:b/>
          <w:sz w:val="32"/>
          <w:szCs w:val="32"/>
        </w:rPr>
      </w:pPr>
      <w:r w:rsidRPr="003609E1">
        <w:rPr>
          <w:rFonts w:ascii="Baskerville Old Face" w:hAnsi="Baskerville Old Face" w:cs="LilyUPC"/>
          <w:b/>
          <w:sz w:val="32"/>
          <w:szCs w:val="32"/>
        </w:rPr>
        <w:t>2013- 2014 Committee Report</w:t>
      </w:r>
    </w:p>
    <w:p w:rsidR="0080744F" w:rsidRPr="003609E1" w:rsidRDefault="00374169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Members of the 2013-14 Professional Development Committee were Sonja Franeta, </w:t>
      </w:r>
      <w:r w:rsidR="003609E1">
        <w:rPr>
          <w:rFonts w:ascii="Baskerville Old Face" w:hAnsi="Baskerville Old Face" w:cs="LilyUPC"/>
          <w:sz w:val="28"/>
          <w:szCs w:val="28"/>
        </w:rPr>
        <w:t>Chair,</w:t>
      </w:r>
      <w:r w:rsidR="0080744F" w:rsidRPr="003609E1">
        <w:rPr>
          <w:rFonts w:ascii="Baskerville Old Face" w:hAnsi="Baskerville Old Face" w:cs="LilyUPC"/>
          <w:sz w:val="28"/>
          <w:szCs w:val="28"/>
        </w:rPr>
        <w:t xml:space="preserve"> Mildred Lewis, Kathleen Pappert, </w:t>
      </w:r>
      <w:r w:rsidR="00417818" w:rsidRPr="003609E1">
        <w:rPr>
          <w:rFonts w:ascii="Baskerville Old Face" w:hAnsi="Baskerville Old Face" w:cs="LilyUPC"/>
          <w:sz w:val="28"/>
          <w:szCs w:val="28"/>
        </w:rPr>
        <w:t>Denise Richardson, Agustin</w:t>
      </w:r>
      <w:r w:rsidR="0080744F" w:rsidRPr="003609E1">
        <w:rPr>
          <w:rFonts w:ascii="Baskerville Old Face" w:hAnsi="Baskerville Old Face" w:cs="LilyUPC"/>
          <w:sz w:val="28"/>
          <w:szCs w:val="28"/>
        </w:rPr>
        <w:t xml:space="preserve"> Rodriguez, Phoumy Sayavong,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 Chungwai Chum,</w:t>
      </w:r>
      <w:r w:rsidR="0080744F" w:rsidRPr="003609E1">
        <w:rPr>
          <w:rFonts w:ascii="Baskerville Old Face" w:hAnsi="Baskerville Old Face" w:cs="LilyUPC"/>
          <w:sz w:val="28"/>
          <w:szCs w:val="28"/>
        </w:rPr>
        <w:t xml:space="preserve"> and Chris Weidenbach.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 </w:t>
      </w:r>
      <w:r w:rsidR="0080744F" w:rsidRPr="003609E1">
        <w:rPr>
          <w:rFonts w:ascii="Baskerville Old Face" w:hAnsi="Baskerville Old Face" w:cs="LilyUPC"/>
          <w:sz w:val="28"/>
          <w:szCs w:val="28"/>
        </w:rPr>
        <w:t xml:space="preserve">Kathy Tran was Committee Treasurer. </w:t>
      </w:r>
    </w:p>
    <w:p w:rsidR="00374169" w:rsidRPr="003609E1" w:rsidRDefault="00374169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374169" w:rsidRPr="003609E1" w:rsidRDefault="003A28C6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The </w:t>
      </w:r>
      <w:r w:rsidR="00374169" w:rsidRPr="003609E1">
        <w:rPr>
          <w:rFonts w:ascii="Baskerville Old Face" w:hAnsi="Baskerville Old Face" w:cs="LilyUPC"/>
          <w:sz w:val="28"/>
          <w:szCs w:val="28"/>
        </w:rPr>
        <w:t xml:space="preserve">Laney College Professional Development Committee </w:t>
      </w:r>
      <w:r w:rsidRPr="003609E1">
        <w:rPr>
          <w:rFonts w:ascii="Baskerville Old Face" w:hAnsi="Baskerville Old Face" w:cs="LilyUPC"/>
          <w:sz w:val="28"/>
          <w:szCs w:val="28"/>
        </w:rPr>
        <w:t>budget for the academic school year 2013-2014</w:t>
      </w:r>
      <w:r w:rsidR="007E7F6F" w:rsidRPr="003609E1">
        <w:rPr>
          <w:rFonts w:ascii="Baskerville Old Face" w:hAnsi="Baskerville Old Face" w:cs="LilyUPC"/>
          <w:sz w:val="28"/>
          <w:szCs w:val="28"/>
        </w:rPr>
        <w:t>,</w:t>
      </w:r>
      <w:r w:rsidR="000C5F55">
        <w:rPr>
          <w:rFonts w:ascii="Baskerville Old Face" w:hAnsi="Baskerville Old Face" w:cs="LilyUPC"/>
          <w:sz w:val="28"/>
          <w:szCs w:val="28"/>
        </w:rPr>
        <w:t xml:space="preserve"> including release time (.2 in Fall 2013 and .4 in Spring 2014)</w:t>
      </w:r>
      <w:r w:rsidR="00374169" w:rsidRPr="003609E1">
        <w:rPr>
          <w:rFonts w:ascii="Baskerville Old Face" w:hAnsi="Baskerville Old Face" w:cs="LilyUPC"/>
          <w:sz w:val="28"/>
          <w:szCs w:val="28"/>
        </w:rPr>
        <w:t xml:space="preserve"> allotted to PD Chair, Sonja Franeta</w:t>
      </w:r>
      <w:r w:rsidR="007E7F6F" w:rsidRPr="003609E1">
        <w:rPr>
          <w:rFonts w:ascii="Baskerville Old Face" w:hAnsi="Baskerville Old Face" w:cs="LilyUPC"/>
          <w:sz w:val="28"/>
          <w:szCs w:val="28"/>
        </w:rPr>
        <w:t>,</w:t>
      </w:r>
      <w:r w:rsidR="00374169" w:rsidRPr="003609E1">
        <w:rPr>
          <w:rFonts w:ascii="Baskerville Old Face" w:hAnsi="Baskerville Old Face" w:cs="LilyUPC"/>
          <w:sz w:val="28"/>
          <w:szCs w:val="28"/>
        </w:rPr>
        <w:t xml:space="preserve"> </w:t>
      </w:r>
      <w:r w:rsidRPr="003609E1">
        <w:rPr>
          <w:rFonts w:ascii="Baskerville Old Face" w:hAnsi="Baskerville Old Face" w:cs="LilyUPC"/>
          <w:sz w:val="28"/>
          <w:szCs w:val="28"/>
        </w:rPr>
        <w:t>was $4</w:t>
      </w:r>
      <w:r w:rsidR="00374169" w:rsidRPr="003609E1">
        <w:rPr>
          <w:rFonts w:ascii="Baskerville Old Face" w:hAnsi="Baskerville Old Face" w:cs="LilyUPC"/>
          <w:sz w:val="28"/>
          <w:szCs w:val="28"/>
        </w:rPr>
        <w:t xml:space="preserve">2000.00. </w:t>
      </w:r>
    </w:p>
    <w:p w:rsidR="0080744F" w:rsidRPr="003609E1" w:rsidRDefault="0080744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80744F" w:rsidRPr="003609E1" w:rsidRDefault="0080744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The committee decided that the maximum </w:t>
      </w:r>
      <w:r w:rsidR="007E7F6F" w:rsidRPr="003609E1">
        <w:rPr>
          <w:rFonts w:ascii="Baskerville Old Face" w:hAnsi="Baskerville Old Face" w:cs="LilyUPC"/>
          <w:sz w:val="28"/>
          <w:szCs w:val="28"/>
        </w:rPr>
        <w:t>travel money</w:t>
      </w:r>
      <w:r w:rsidRPr="003609E1">
        <w:rPr>
          <w:rFonts w:ascii="Baskerville Old Face" w:hAnsi="Baskerville Old Face" w:cs="LilyUPC"/>
          <w:sz w:val="28"/>
          <w:szCs w:val="28"/>
        </w:rPr>
        <w:t xml:space="preserve"> </w:t>
      </w:r>
      <w:r w:rsidR="007E7F6F" w:rsidRPr="003609E1">
        <w:rPr>
          <w:rFonts w:ascii="Baskerville Old Face" w:hAnsi="Baskerville Old Face" w:cs="LilyUPC"/>
          <w:sz w:val="28"/>
          <w:szCs w:val="28"/>
        </w:rPr>
        <w:t>awarded for Professional Devel</w:t>
      </w:r>
      <w:r w:rsidR="00991691">
        <w:rPr>
          <w:rFonts w:ascii="Baskerville Old Face" w:hAnsi="Baskerville Old Face" w:cs="LilyUPC"/>
          <w:sz w:val="28"/>
          <w:szCs w:val="28"/>
        </w:rPr>
        <w:t>opment activities would be $10</w:t>
      </w:r>
      <w:r w:rsidRPr="003609E1">
        <w:rPr>
          <w:rFonts w:ascii="Baskerville Old Face" w:hAnsi="Baskerville Old Face" w:cs="LilyUPC"/>
          <w:sz w:val="28"/>
          <w:szCs w:val="28"/>
        </w:rPr>
        <w:t xml:space="preserve">00.00 per instructor. </w:t>
      </w:r>
    </w:p>
    <w:p w:rsidR="00374169" w:rsidRPr="003609E1" w:rsidRDefault="00374169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3A28C6" w:rsidRPr="003609E1" w:rsidRDefault="00374169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>$</w:t>
      </w:r>
      <w:r w:rsidR="003A28C6" w:rsidRPr="003609E1">
        <w:rPr>
          <w:rFonts w:ascii="Baskerville Old Face" w:hAnsi="Baskerville Old Face" w:cs="LilyUPC"/>
          <w:sz w:val="28"/>
          <w:szCs w:val="28"/>
        </w:rPr>
        <w:t>11</w:t>
      </w:r>
      <w:r w:rsidRPr="003609E1">
        <w:rPr>
          <w:rFonts w:ascii="Baskerville Old Face" w:hAnsi="Baskerville Old Face" w:cs="LilyUPC"/>
          <w:sz w:val="28"/>
          <w:szCs w:val="28"/>
        </w:rPr>
        <w:t>,</w:t>
      </w:r>
      <w:r w:rsidR="003A28C6" w:rsidRPr="003609E1">
        <w:rPr>
          <w:rFonts w:ascii="Baskerville Old Face" w:hAnsi="Baskerville Old Face" w:cs="LilyUPC"/>
          <w:sz w:val="28"/>
          <w:szCs w:val="28"/>
        </w:rPr>
        <w:t>913,82</w:t>
      </w:r>
      <w:r w:rsidRPr="003609E1">
        <w:rPr>
          <w:rFonts w:ascii="Baskerville Old Face" w:hAnsi="Baskerville Old Face" w:cs="LilyUPC"/>
          <w:sz w:val="28"/>
          <w:szCs w:val="28"/>
        </w:rPr>
        <w:t xml:space="preserve"> was awarded to 19 Laney College instructors. </w:t>
      </w:r>
      <w:r w:rsidR="00991691">
        <w:rPr>
          <w:rFonts w:ascii="Baskerville Old Face" w:hAnsi="Baskerville Old Face" w:cs="LilyUPC"/>
          <w:sz w:val="28"/>
          <w:szCs w:val="28"/>
        </w:rPr>
        <w:t>Three s</w:t>
      </w:r>
      <w:r w:rsidR="00E276D1" w:rsidRPr="003609E1">
        <w:rPr>
          <w:rFonts w:ascii="Baskerville Old Face" w:hAnsi="Baskerville Old Face" w:cs="LilyUPC"/>
          <w:sz w:val="28"/>
          <w:szCs w:val="28"/>
        </w:rPr>
        <w:t>abbaticals were awarded for this year: Mark Rauzon (Geography) in Fall 2014, Anna Beavers (Business) in Spring 2015 and Barbara Yasue in Spring 2015.</w:t>
      </w:r>
    </w:p>
    <w:p w:rsidR="00374169" w:rsidRPr="003609E1" w:rsidRDefault="00374169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374169" w:rsidRDefault="007E7F6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>The b</w:t>
      </w:r>
      <w:r w:rsidR="0080744F" w:rsidRPr="003609E1">
        <w:rPr>
          <w:rFonts w:ascii="Baskerville Old Face" w:hAnsi="Baskerville Old Face" w:cs="LilyUPC"/>
          <w:sz w:val="28"/>
          <w:szCs w:val="28"/>
        </w:rPr>
        <w:t xml:space="preserve">alance </w:t>
      </w:r>
      <w:r w:rsidRPr="003609E1">
        <w:rPr>
          <w:rFonts w:ascii="Baskerville Old Face" w:hAnsi="Baskerville Old Face" w:cs="LilyUPC"/>
          <w:sz w:val="28"/>
          <w:szCs w:val="28"/>
        </w:rPr>
        <w:t xml:space="preserve">of PD funds </w:t>
      </w:r>
      <w:r w:rsidR="0080744F" w:rsidRPr="003609E1">
        <w:rPr>
          <w:rFonts w:ascii="Baskerville Old Face" w:hAnsi="Baskerville Old Face" w:cs="LilyUPC"/>
          <w:sz w:val="28"/>
          <w:szCs w:val="28"/>
        </w:rPr>
        <w:t xml:space="preserve">remaining at the end of the 2013-2014 </w:t>
      </w:r>
      <w:r w:rsidRPr="003609E1">
        <w:rPr>
          <w:rFonts w:ascii="Baskerville Old Face" w:hAnsi="Baskerville Old Face" w:cs="LilyUPC"/>
          <w:sz w:val="28"/>
          <w:szCs w:val="28"/>
        </w:rPr>
        <w:t>was $30,083.17.</w:t>
      </w:r>
    </w:p>
    <w:p w:rsidR="0099169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Pr="00991691" w:rsidRDefault="00991691" w:rsidP="003A28C6">
      <w:pPr>
        <w:pStyle w:val="NoSpacing"/>
        <w:rPr>
          <w:rFonts w:ascii="Baskerville Old Face" w:hAnsi="Baskerville Old Face" w:cs="LilyUPC"/>
          <w:b/>
          <w:sz w:val="32"/>
          <w:szCs w:val="32"/>
        </w:rPr>
      </w:pPr>
      <w:r w:rsidRPr="00991691">
        <w:rPr>
          <w:rFonts w:ascii="Baskerville Old Face" w:hAnsi="Baskerville Old Face" w:cs="LilyUPC"/>
          <w:b/>
          <w:sz w:val="32"/>
          <w:szCs w:val="32"/>
        </w:rPr>
        <w:t>2014-2015 PD Committee and Announcements</w:t>
      </w:r>
    </w:p>
    <w:p w:rsidR="007E7F6F" w:rsidRPr="003609E1" w:rsidRDefault="007E7F6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Default="006B1870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The new chairs for this coming year are co-chairs Sonja Franeta and Kathleen Pappert. </w:t>
      </w:r>
      <w:r w:rsidR="00991691">
        <w:rPr>
          <w:rFonts w:ascii="Baskerville Old Face" w:hAnsi="Baskerville Old Face" w:cs="LilyUPC"/>
          <w:sz w:val="28"/>
          <w:szCs w:val="28"/>
        </w:rPr>
        <w:t xml:space="preserve">The makeup of the committee remains the same but there is an open position for a classified member. </w:t>
      </w:r>
      <w:r w:rsidR="007E7F6F" w:rsidRPr="003609E1">
        <w:rPr>
          <w:rFonts w:ascii="Baskerville Old Face" w:hAnsi="Baskerville Old Face" w:cs="LilyUPC"/>
          <w:sz w:val="28"/>
          <w:szCs w:val="28"/>
        </w:rPr>
        <w:t xml:space="preserve">The </w:t>
      </w:r>
      <w:r w:rsidRPr="003609E1">
        <w:rPr>
          <w:rFonts w:ascii="Baskerville Old Face" w:hAnsi="Baskerville Old Face" w:cs="LilyUPC"/>
          <w:sz w:val="28"/>
          <w:szCs w:val="28"/>
        </w:rPr>
        <w:t>remainder of the funds</w:t>
      </w:r>
      <w:r w:rsidR="007E7F6F" w:rsidRPr="003609E1">
        <w:rPr>
          <w:rFonts w:ascii="Baskerville Old Face" w:hAnsi="Baskerville Old Face" w:cs="LilyUPC"/>
          <w:sz w:val="28"/>
          <w:szCs w:val="28"/>
        </w:rPr>
        <w:t xml:space="preserve"> from 2013-2114 will carry over to the budget of the new academic year, 2014-2015, w</w:t>
      </w:r>
      <w:r w:rsidRPr="003609E1">
        <w:rPr>
          <w:rFonts w:ascii="Baskerville Old Face" w:hAnsi="Baskerville Old Face" w:cs="LilyUPC"/>
          <w:sz w:val="28"/>
          <w:szCs w:val="28"/>
        </w:rPr>
        <w:t>hich will bring the total funds available</w:t>
      </w:r>
      <w:r w:rsidR="007E7F6F" w:rsidRPr="003609E1">
        <w:rPr>
          <w:rFonts w:ascii="Baskerville Old Face" w:hAnsi="Baskerville Old Face" w:cs="LilyUPC"/>
          <w:sz w:val="28"/>
          <w:szCs w:val="28"/>
        </w:rPr>
        <w:t xml:space="preserve"> </w:t>
      </w:r>
      <w:r w:rsidR="00334A6F" w:rsidRPr="003609E1">
        <w:rPr>
          <w:rFonts w:ascii="Baskerville Old Face" w:hAnsi="Baskerville Old Face" w:cs="LilyUPC"/>
          <w:sz w:val="28"/>
          <w:szCs w:val="28"/>
        </w:rPr>
        <w:t xml:space="preserve">to approximately $70,000, </w:t>
      </w:r>
      <w:r w:rsidR="007E7F6F" w:rsidRPr="003609E1">
        <w:rPr>
          <w:rFonts w:ascii="Baskerville Old Face" w:hAnsi="Baskerville Old Face" w:cs="LilyUPC"/>
          <w:sz w:val="28"/>
          <w:szCs w:val="28"/>
        </w:rPr>
        <w:t>after release time to co-chairs</w:t>
      </w:r>
      <w:r w:rsidR="00334A6F" w:rsidRPr="003609E1">
        <w:rPr>
          <w:rFonts w:ascii="Baskerville Old Face" w:hAnsi="Baskerville Old Face" w:cs="LilyUPC"/>
          <w:sz w:val="28"/>
          <w:szCs w:val="28"/>
        </w:rPr>
        <w:t xml:space="preserve">, Sonja Franeta and Kathleen Pappert, </w:t>
      </w:r>
      <w:r w:rsidR="007E7F6F" w:rsidRPr="003609E1">
        <w:rPr>
          <w:rFonts w:ascii="Baskerville Old Face" w:hAnsi="Baskerville Old Face" w:cs="LilyUPC"/>
          <w:sz w:val="28"/>
          <w:szCs w:val="28"/>
        </w:rPr>
        <w:t>and an honorarium to committee t</w:t>
      </w:r>
      <w:r w:rsidRPr="003609E1">
        <w:rPr>
          <w:rFonts w:ascii="Baskerville Old Face" w:hAnsi="Baskerville Old Face" w:cs="LilyUPC"/>
          <w:sz w:val="28"/>
          <w:szCs w:val="28"/>
        </w:rPr>
        <w:t>r</w:t>
      </w:r>
      <w:r w:rsidR="007E7F6F" w:rsidRPr="003609E1">
        <w:rPr>
          <w:rFonts w:ascii="Baskerville Old Face" w:hAnsi="Baskerville Old Face" w:cs="LilyUPC"/>
          <w:sz w:val="28"/>
          <w:szCs w:val="28"/>
        </w:rPr>
        <w:t>easurer</w:t>
      </w:r>
      <w:r w:rsidR="00334A6F" w:rsidRPr="003609E1">
        <w:rPr>
          <w:rFonts w:ascii="Baskerville Old Face" w:hAnsi="Baskerville Old Face" w:cs="LilyUPC"/>
          <w:sz w:val="28"/>
          <w:szCs w:val="28"/>
        </w:rPr>
        <w:t>, Kathy Tran, are paid out</w:t>
      </w:r>
      <w:r w:rsidR="007E7F6F" w:rsidRPr="003609E1">
        <w:rPr>
          <w:rFonts w:ascii="Baskerville Old Face" w:hAnsi="Baskerville Old Face" w:cs="LilyUPC"/>
          <w:sz w:val="28"/>
          <w:szCs w:val="28"/>
        </w:rPr>
        <w:t xml:space="preserve">. </w:t>
      </w:r>
    </w:p>
    <w:p w:rsidR="0099169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Pr="00991691" w:rsidRDefault="00991691" w:rsidP="00991691">
      <w:pPr>
        <w:pStyle w:val="NoSpacing"/>
        <w:jc w:val="center"/>
        <w:rPr>
          <w:rFonts w:ascii="Baskerville Old Face" w:hAnsi="Baskerville Old Face" w:cs="LilyUPC"/>
          <w:b/>
          <w:sz w:val="28"/>
          <w:szCs w:val="28"/>
        </w:rPr>
      </w:pPr>
      <w:r w:rsidRPr="00991691">
        <w:rPr>
          <w:rFonts w:ascii="Baskerville Old Face" w:hAnsi="Baskerville Old Face" w:cs="LilyUPC"/>
          <w:b/>
          <w:sz w:val="28"/>
          <w:szCs w:val="28"/>
        </w:rPr>
        <w:t>Funding Increase</w:t>
      </w:r>
    </w:p>
    <w:p w:rsidR="007E7F6F" w:rsidRPr="003609E1" w:rsidRDefault="007E7F6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The committee voted unanimously to increase the amount of professional development travel money available to instructors </w:t>
      </w:r>
      <w:r w:rsidR="00AA70EA" w:rsidRPr="003609E1">
        <w:rPr>
          <w:rFonts w:ascii="Baskerville Old Face" w:hAnsi="Baskerville Old Face" w:cs="LilyUPC"/>
          <w:sz w:val="28"/>
          <w:szCs w:val="28"/>
        </w:rPr>
        <w:t>to $1,000.</w:t>
      </w:r>
      <w:r w:rsidRPr="003609E1">
        <w:rPr>
          <w:rFonts w:ascii="Baskerville Old Face" w:hAnsi="Baskerville Old Face" w:cs="LilyUPC"/>
          <w:sz w:val="28"/>
          <w:szCs w:val="28"/>
        </w:rPr>
        <w:t>00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 per instructor </w:t>
      </w:r>
      <w:r w:rsidR="00FE7515" w:rsidRPr="003609E1">
        <w:rPr>
          <w:rFonts w:ascii="Baskerville Old Face" w:hAnsi="Baskerville Old Face" w:cs="LilyUPC"/>
          <w:sz w:val="28"/>
          <w:szCs w:val="28"/>
        </w:rPr>
        <w:t>annually.</w:t>
      </w:r>
      <w:r w:rsidR="00991691">
        <w:rPr>
          <w:rFonts w:ascii="Baskerville Old Face" w:hAnsi="Baskerville Old Face" w:cs="LilyUPC"/>
          <w:sz w:val="28"/>
          <w:szCs w:val="28"/>
        </w:rPr>
        <w:t xml:space="preserve"> Please take advantage of this opportunity for professional growth.</w:t>
      </w:r>
    </w:p>
    <w:p w:rsidR="0099169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Pr="00991691" w:rsidRDefault="00991691" w:rsidP="00991691">
      <w:pPr>
        <w:pStyle w:val="NoSpacing"/>
        <w:jc w:val="center"/>
        <w:rPr>
          <w:rFonts w:ascii="Baskerville Old Face" w:hAnsi="Baskerville Old Face" w:cs="LilyUPC"/>
          <w:b/>
          <w:sz w:val="28"/>
          <w:szCs w:val="28"/>
        </w:rPr>
      </w:pPr>
      <w:r w:rsidRPr="00991691">
        <w:rPr>
          <w:rFonts w:ascii="Baskerville Old Face" w:hAnsi="Baskerville Old Face" w:cs="LilyUPC"/>
          <w:b/>
          <w:sz w:val="28"/>
          <w:szCs w:val="28"/>
        </w:rPr>
        <w:t>Application Procedures</w:t>
      </w:r>
    </w:p>
    <w:p w:rsidR="007E7F6F" w:rsidRPr="003609E1" w:rsidRDefault="00AA70EA" w:rsidP="003A28C6">
      <w:pPr>
        <w:pStyle w:val="NoSpacing"/>
        <w:rPr>
          <w:rFonts w:ascii="Baskerville Old Face" w:hAnsi="Baskerville Old Face" w:cs="LilyUPC"/>
          <w:b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>Although we are hoping that $1,000 awards will revive interest in applying for funds, we are afraid that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 the process for applying is </w:t>
      </w:r>
      <w:r w:rsidRPr="003609E1">
        <w:rPr>
          <w:rFonts w:ascii="Baskerville Old Face" w:hAnsi="Baskerville Old Face" w:cs="LilyUPC"/>
          <w:sz w:val="28"/>
          <w:szCs w:val="28"/>
        </w:rPr>
        <w:t>cumbersome,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 and</w:t>
      </w:r>
      <w:r w:rsidRPr="003609E1">
        <w:rPr>
          <w:rFonts w:ascii="Baskerville Old Face" w:hAnsi="Baskerville Old Face" w:cs="LilyUPC"/>
          <w:sz w:val="28"/>
          <w:szCs w:val="28"/>
        </w:rPr>
        <w:t xml:space="preserve"> t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hat it deters many from </w:t>
      </w:r>
      <w:r w:rsidRPr="003609E1">
        <w:rPr>
          <w:rFonts w:ascii="Baskerville Old Face" w:hAnsi="Baskerville Old Face" w:cs="LilyUPC"/>
          <w:sz w:val="28"/>
          <w:szCs w:val="28"/>
        </w:rPr>
        <w:t>applying. Unfortunately, there is nothing the committee can do about th</w:t>
      </w:r>
      <w:r w:rsidR="006B1870" w:rsidRPr="003609E1">
        <w:rPr>
          <w:rFonts w:ascii="Baskerville Old Face" w:hAnsi="Baskerville Old Face" w:cs="LilyUPC"/>
          <w:sz w:val="28"/>
          <w:szCs w:val="28"/>
        </w:rPr>
        <w:t>e application process, since it</w:t>
      </w:r>
      <w:r w:rsidRPr="003609E1">
        <w:rPr>
          <w:rFonts w:ascii="Baskerville Old Face" w:hAnsi="Baskerville Old Face" w:cs="LilyUPC"/>
          <w:sz w:val="28"/>
          <w:szCs w:val="28"/>
        </w:rPr>
        <w:t xml:space="preserve"> is determined by the district</w:t>
      </w:r>
      <w:r w:rsidR="00334A6F" w:rsidRPr="003609E1">
        <w:rPr>
          <w:rFonts w:ascii="Baskerville Old Face" w:hAnsi="Baskerville Old Face" w:cs="LilyUPC"/>
          <w:sz w:val="28"/>
          <w:szCs w:val="28"/>
        </w:rPr>
        <w:t>.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 </w:t>
      </w:r>
      <w:r w:rsidR="006B1870" w:rsidRPr="003609E1">
        <w:rPr>
          <w:rFonts w:ascii="Baskerville Old Face" w:hAnsi="Baskerville Old Face" w:cs="LilyUPC"/>
          <w:b/>
          <w:sz w:val="28"/>
          <w:szCs w:val="28"/>
        </w:rPr>
        <w:t>It is important to get your forms in as early as p</w:t>
      </w:r>
      <w:r w:rsidR="00991691">
        <w:rPr>
          <w:rFonts w:ascii="Baskerville Old Face" w:hAnsi="Baskerville Old Face" w:cs="LilyUPC"/>
          <w:b/>
          <w:sz w:val="28"/>
          <w:szCs w:val="28"/>
        </w:rPr>
        <w:t>ossible to ensure approval by the Chancellor and by the Board (in case of out of state events)</w:t>
      </w:r>
      <w:r w:rsidR="006B1870" w:rsidRPr="003609E1">
        <w:rPr>
          <w:rFonts w:ascii="Baskerville Old Face" w:hAnsi="Baskerville Old Face" w:cs="LilyUPC"/>
          <w:b/>
          <w:sz w:val="28"/>
          <w:szCs w:val="28"/>
        </w:rPr>
        <w:t>.</w:t>
      </w:r>
      <w:r w:rsidR="00991691">
        <w:rPr>
          <w:rFonts w:ascii="Baskerville Old Face" w:hAnsi="Baskerville Old Face" w:cs="LilyUPC"/>
          <w:b/>
          <w:sz w:val="28"/>
          <w:szCs w:val="28"/>
        </w:rPr>
        <w:t xml:space="preserve"> Remember that applicants are reimbursed. Unfortunately advances are not available.</w:t>
      </w:r>
    </w:p>
    <w:p w:rsidR="00AA70EA" w:rsidRPr="003609E1" w:rsidRDefault="00AA70EA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AA70EA" w:rsidRPr="003609E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>
        <w:rPr>
          <w:rFonts w:ascii="Baskerville Old Face" w:hAnsi="Baskerville Old Face" w:cs="LilyUPC"/>
          <w:sz w:val="28"/>
          <w:szCs w:val="28"/>
        </w:rPr>
        <w:t>Both</w:t>
      </w:r>
      <w:r w:rsidR="00AA70EA" w:rsidRPr="003609E1">
        <w:rPr>
          <w:rFonts w:ascii="Baskerville Old Face" w:hAnsi="Baskerville Old Face" w:cs="LilyUPC"/>
          <w:sz w:val="28"/>
          <w:szCs w:val="28"/>
        </w:rPr>
        <w:t xml:space="preserve"> travel forms are available on the Laney College Professional Development website</w:t>
      </w:r>
      <w:r>
        <w:rPr>
          <w:rFonts w:ascii="Baskerville Old Face" w:hAnsi="Baskerville Old Face" w:cs="LilyUPC"/>
          <w:sz w:val="28"/>
          <w:szCs w:val="28"/>
        </w:rPr>
        <w:t>-</w:t>
      </w:r>
      <w:r w:rsidRPr="00991691">
        <w:rPr>
          <w:rFonts w:ascii="Baskerville Old Face" w:hAnsi="Baskerville Old Face" w:cs="LilyUPC"/>
          <w:sz w:val="28"/>
          <w:szCs w:val="28"/>
        </w:rPr>
        <w:t>http://www.laney.edu/wp/professionaldevelopment/</w:t>
      </w:r>
      <w:r>
        <w:rPr>
          <w:rFonts w:ascii="Baskerville Old Face" w:hAnsi="Baskerville Old Face" w:cs="LilyUPC"/>
          <w:sz w:val="28"/>
          <w:szCs w:val="28"/>
        </w:rPr>
        <w:t xml:space="preserve"> also accessible through the Quick Link on the Laney College website (right side: Professional Development)</w:t>
      </w:r>
      <w:r w:rsidR="00AA70EA" w:rsidRPr="003609E1">
        <w:rPr>
          <w:rFonts w:ascii="Baskerville Old Face" w:hAnsi="Baskerville Old Face" w:cs="LilyUPC"/>
          <w:sz w:val="28"/>
          <w:szCs w:val="28"/>
        </w:rPr>
        <w:t>.</w:t>
      </w:r>
      <w:r w:rsidR="00334A6F" w:rsidRPr="003609E1">
        <w:rPr>
          <w:rFonts w:ascii="Baskerville Old Face" w:hAnsi="Baskerville Old Face" w:cs="LilyUPC"/>
          <w:sz w:val="28"/>
          <w:szCs w:val="28"/>
        </w:rPr>
        <w:t xml:space="preserve">  Travel forms must be filled out correctly to avoid being sent ba</w:t>
      </w:r>
      <w:r w:rsidR="006B1870" w:rsidRPr="003609E1">
        <w:rPr>
          <w:rFonts w:ascii="Baskerville Old Face" w:hAnsi="Baskerville Old Face" w:cs="LilyUPC"/>
          <w:sz w:val="28"/>
          <w:szCs w:val="28"/>
        </w:rPr>
        <w:t>ck to the applicant and</w:t>
      </w:r>
      <w:r w:rsidR="00334A6F" w:rsidRPr="003609E1">
        <w:rPr>
          <w:rFonts w:ascii="Baskerville Old Face" w:hAnsi="Baskerville Old Face" w:cs="LilyUPC"/>
          <w:sz w:val="28"/>
          <w:szCs w:val="28"/>
        </w:rPr>
        <w:t xml:space="preserve"> missin</w:t>
      </w:r>
      <w:r w:rsidR="006B1870" w:rsidRPr="003609E1">
        <w:rPr>
          <w:rFonts w:ascii="Baskerville Old Face" w:hAnsi="Baskerville Old Face" w:cs="LilyUPC"/>
          <w:sz w:val="28"/>
          <w:szCs w:val="28"/>
        </w:rPr>
        <w:t>g the deadline for Board</w:t>
      </w:r>
      <w:r w:rsidR="00334A6F" w:rsidRPr="003609E1">
        <w:rPr>
          <w:rFonts w:ascii="Baskerville Old Face" w:hAnsi="Baskerville Old Face" w:cs="LilyUPC"/>
          <w:sz w:val="28"/>
          <w:szCs w:val="28"/>
        </w:rPr>
        <w:t xml:space="preserve"> approval. Committee members are available to help with completing the forms correctly. </w:t>
      </w:r>
    </w:p>
    <w:p w:rsidR="00334A6F" w:rsidRPr="003609E1" w:rsidRDefault="00334A6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AA70EA" w:rsidRPr="003609E1" w:rsidRDefault="00AA70EA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The most important thing to keep in mind is that all requests for in-state travel must go through the committee at </w:t>
      </w:r>
      <w:r w:rsidRPr="00991691">
        <w:rPr>
          <w:rFonts w:ascii="Baskerville Old Face" w:hAnsi="Baskerville Old Face" w:cs="LilyUPC"/>
          <w:b/>
          <w:sz w:val="28"/>
          <w:szCs w:val="28"/>
        </w:rPr>
        <w:t>least one month before the event</w:t>
      </w:r>
      <w:r w:rsidR="00334A6F" w:rsidRPr="00991691">
        <w:rPr>
          <w:rFonts w:ascii="Baskerville Old Face" w:hAnsi="Baskerville Old Face" w:cs="LilyUPC"/>
          <w:b/>
          <w:sz w:val="28"/>
          <w:szCs w:val="28"/>
        </w:rPr>
        <w:t>, and three months before for out-of-state events</w:t>
      </w:r>
      <w:r w:rsidR="00334A6F" w:rsidRPr="003609E1">
        <w:rPr>
          <w:rFonts w:ascii="Baskerville Old Face" w:hAnsi="Baskerville Old Face" w:cs="LilyUPC"/>
          <w:sz w:val="28"/>
          <w:szCs w:val="28"/>
        </w:rPr>
        <w:t xml:space="preserve">. Upon returning from the event, the applicant must present all receipts in order to ensure he/she will receive full amount requested. </w:t>
      </w:r>
    </w:p>
    <w:p w:rsidR="006B1870" w:rsidRPr="003609E1" w:rsidRDefault="006B1870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Default="006B1870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>We hope to award many professional development requests this year, so we look forward to hearing from you.</w:t>
      </w:r>
      <w:r w:rsidR="00991691">
        <w:rPr>
          <w:rFonts w:ascii="Baskerville Old Face" w:hAnsi="Baskerville Old Face" w:cs="LilyUPC"/>
          <w:sz w:val="28"/>
          <w:szCs w:val="28"/>
        </w:rPr>
        <w:t xml:space="preserve"> Your professional development is very important to your work with our students.</w:t>
      </w:r>
      <w:r w:rsidRPr="003609E1">
        <w:rPr>
          <w:rFonts w:ascii="Baskerville Old Face" w:hAnsi="Baskerville Old Face" w:cs="LilyUPC"/>
          <w:sz w:val="28"/>
          <w:szCs w:val="28"/>
        </w:rPr>
        <w:t xml:space="preserve"> </w:t>
      </w:r>
      <w:r w:rsidR="00991691">
        <w:rPr>
          <w:rFonts w:ascii="Baskerville Old Face" w:hAnsi="Baskerville Old Face" w:cs="LilyUPC"/>
          <w:sz w:val="28"/>
          <w:szCs w:val="28"/>
        </w:rPr>
        <w:t>Examples of awards are</w:t>
      </w:r>
      <w:r w:rsidR="00991691" w:rsidRPr="003609E1">
        <w:rPr>
          <w:rFonts w:ascii="Baskerville Old Face" w:hAnsi="Baskerville Old Face" w:cs="LilyUPC"/>
          <w:sz w:val="28"/>
          <w:szCs w:val="28"/>
        </w:rPr>
        <w:t xml:space="preserve"> conferences, classes, workshops, projects, and other appropriate staff development needs connected with work at Laney.</w:t>
      </w:r>
    </w:p>
    <w:p w:rsidR="0099169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6B1870" w:rsidRPr="003609E1" w:rsidRDefault="006B1870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If you have questions about the travel forms please write to Sonja Franeta </w:t>
      </w:r>
      <w:hyperlink r:id="rId5" w:history="1">
        <w:r w:rsidRPr="003609E1">
          <w:rPr>
            <w:rStyle w:val="Hyperlink"/>
            <w:rFonts w:ascii="Baskerville Old Face" w:hAnsi="Baskerville Old Face" w:cs="LilyUPC"/>
            <w:sz w:val="28"/>
            <w:szCs w:val="28"/>
          </w:rPr>
          <w:t>sfraneta@peralta.edu</w:t>
        </w:r>
      </w:hyperlink>
      <w:r w:rsidRPr="003609E1">
        <w:rPr>
          <w:rFonts w:ascii="Baskerville Old Face" w:hAnsi="Baskerville Old Face" w:cs="LilyUPC"/>
          <w:sz w:val="28"/>
          <w:szCs w:val="28"/>
        </w:rPr>
        <w:t xml:space="preserve"> or Kathleen Pappert </w:t>
      </w:r>
      <w:hyperlink r:id="rId6" w:history="1">
        <w:r w:rsidRPr="003609E1">
          <w:rPr>
            <w:rStyle w:val="Hyperlink"/>
            <w:rFonts w:ascii="Baskerville Old Face" w:hAnsi="Baskerville Old Face" w:cs="LilyUPC"/>
            <w:sz w:val="28"/>
            <w:szCs w:val="28"/>
          </w:rPr>
          <w:t>kpappert@peralta.edu</w:t>
        </w:r>
      </w:hyperlink>
      <w:r w:rsidRPr="003609E1">
        <w:rPr>
          <w:rFonts w:ascii="Baskerville Old Face" w:hAnsi="Baskerville Old Face" w:cs="LilyUPC"/>
          <w:sz w:val="28"/>
          <w:szCs w:val="28"/>
        </w:rPr>
        <w:t xml:space="preserve"> or speak to Kathy Tran in the Business office on the second floor of the Tower.</w:t>
      </w:r>
      <w:r w:rsidR="00991691">
        <w:rPr>
          <w:rFonts w:ascii="Baskerville Old Face" w:hAnsi="Baskerville Old Face" w:cs="LilyUPC"/>
          <w:sz w:val="28"/>
          <w:szCs w:val="28"/>
        </w:rPr>
        <w:t xml:space="preserve"> You can leave forms </w:t>
      </w:r>
      <w:r w:rsidR="00FA716D">
        <w:rPr>
          <w:rFonts w:ascii="Baskerville Old Face" w:hAnsi="Baskerville Old Face" w:cs="LilyUPC"/>
          <w:sz w:val="28"/>
          <w:szCs w:val="28"/>
        </w:rPr>
        <w:t>in the Professional Development</w:t>
      </w:r>
      <w:r w:rsidR="00991691">
        <w:rPr>
          <w:rFonts w:ascii="Baskerville Old Face" w:hAnsi="Baskerville Old Face" w:cs="LilyUPC"/>
          <w:sz w:val="28"/>
          <w:szCs w:val="28"/>
        </w:rPr>
        <w:t xml:space="preserve"> mailbox or email them.</w:t>
      </w:r>
    </w:p>
    <w:p w:rsidR="006B1870" w:rsidRPr="003609E1" w:rsidRDefault="006B1870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6B1870" w:rsidRPr="003609E1" w:rsidRDefault="0099169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991691">
        <w:rPr>
          <w:rFonts w:ascii="Baskerville Old Face" w:hAnsi="Baskerville Old Face" w:cs="LilyUPC"/>
          <w:b/>
          <w:sz w:val="28"/>
          <w:szCs w:val="28"/>
        </w:rPr>
        <w:t>Sabbaticals</w:t>
      </w:r>
      <w:r w:rsidR="00FA716D">
        <w:rPr>
          <w:rFonts w:ascii="Baskerville Old Face" w:hAnsi="Baskerville Old Face" w:cs="LilyUPC"/>
          <w:b/>
          <w:sz w:val="28"/>
          <w:szCs w:val="28"/>
        </w:rPr>
        <w:t xml:space="preserve"> and Flex Days</w:t>
      </w:r>
      <w:r w:rsidRPr="00991691">
        <w:rPr>
          <w:rFonts w:ascii="Baskerville Old Face" w:hAnsi="Baskerville Old Face" w:cs="LilyUPC"/>
          <w:b/>
          <w:sz w:val="28"/>
          <w:szCs w:val="28"/>
        </w:rPr>
        <w:t>:</w:t>
      </w:r>
      <w:r>
        <w:rPr>
          <w:rFonts w:ascii="Baskerville Old Face" w:hAnsi="Baskerville Old Face" w:cs="LilyUPC"/>
          <w:sz w:val="28"/>
          <w:szCs w:val="28"/>
        </w:rPr>
        <w:t xml:space="preserve"> 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This semester we will be making </w:t>
      </w:r>
      <w:r w:rsidR="00E276D1" w:rsidRPr="003609E1">
        <w:rPr>
          <w:rFonts w:ascii="Baskerville Old Face" w:hAnsi="Baskerville Old Face" w:cs="LilyUPC"/>
          <w:sz w:val="28"/>
          <w:szCs w:val="28"/>
        </w:rPr>
        <w:t xml:space="preserve">a call for </w:t>
      </w:r>
      <w:r w:rsidR="006B1870" w:rsidRPr="003609E1">
        <w:rPr>
          <w:rFonts w:ascii="Baskerville Old Face" w:hAnsi="Baskerville Old Face" w:cs="LilyUPC"/>
          <w:sz w:val="28"/>
          <w:szCs w:val="28"/>
        </w:rPr>
        <w:t xml:space="preserve">sabbatical </w:t>
      </w:r>
      <w:r w:rsidR="00E276D1" w:rsidRPr="003609E1">
        <w:rPr>
          <w:rFonts w:ascii="Baskerville Old Face" w:hAnsi="Baskerville Old Face" w:cs="LilyUPC"/>
          <w:sz w:val="28"/>
          <w:szCs w:val="28"/>
        </w:rPr>
        <w:t xml:space="preserve">applications </w:t>
      </w:r>
      <w:r w:rsidR="00064D89" w:rsidRPr="003609E1">
        <w:rPr>
          <w:rFonts w:ascii="Baskerville Old Face" w:hAnsi="Baskerville Old Face" w:cs="LilyUPC"/>
          <w:sz w:val="28"/>
          <w:szCs w:val="28"/>
        </w:rPr>
        <w:t>once again.</w:t>
      </w:r>
      <w:r w:rsidR="00FA716D">
        <w:rPr>
          <w:rFonts w:ascii="Baskerville Old Face" w:hAnsi="Baskerville Old Face" w:cs="LilyUPC"/>
          <w:sz w:val="28"/>
          <w:szCs w:val="28"/>
        </w:rPr>
        <w:t xml:space="preserve"> We will also be planning the January 2015 staff development days.</w:t>
      </w:r>
    </w:p>
    <w:p w:rsidR="00334A6F" w:rsidRPr="003609E1" w:rsidRDefault="00334A6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991691" w:rsidRDefault="00991691" w:rsidP="003A28C6">
      <w:pPr>
        <w:pStyle w:val="NoSpacing"/>
        <w:rPr>
          <w:rFonts w:ascii="Baskerville Old Face" w:hAnsi="Baskerville Old Face" w:cs="LilyUPC"/>
          <w:b/>
          <w:sz w:val="28"/>
          <w:szCs w:val="28"/>
        </w:rPr>
      </w:pPr>
    </w:p>
    <w:p w:rsidR="00FA716D" w:rsidRPr="00991691" w:rsidRDefault="00FA716D" w:rsidP="003A28C6">
      <w:pPr>
        <w:pStyle w:val="NoSpacing"/>
        <w:rPr>
          <w:rFonts w:ascii="Baskerville Old Face" w:hAnsi="Baskerville Old Face" w:cs="LilyUPC"/>
          <w:b/>
          <w:sz w:val="28"/>
          <w:szCs w:val="28"/>
        </w:rPr>
      </w:pPr>
    </w:p>
    <w:p w:rsidR="00991691" w:rsidRPr="00991691" w:rsidRDefault="00991691" w:rsidP="00991691">
      <w:pPr>
        <w:pStyle w:val="NoSpacing"/>
        <w:jc w:val="center"/>
        <w:rPr>
          <w:rFonts w:ascii="Baskerville Old Face" w:hAnsi="Baskerville Old Face" w:cs="LilyUPC"/>
          <w:b/>
          <w:sz w:val="28"/>
          <w:szCs w:val="28"/>
        </w:rPr>
      </w:pPr>
      <w:r w:rsidRPr="00991691">
        <w:rPr>
          <w:rFonts w:ascii="Baskerville Old Face" w:hAnsi="Baskerville Old Face" w:cs="LilyUPC"/>
          <w:b/>
          <w:sz w:val="28"/>
          <w:szCs w:val="28"/>
        </w:rPr>
        <w:lastRenderedPageBreak/>
        <w:t>Meeting Times</w:t>
      </w:r>
    </w:p>
    <w:p w:rsidR="00334A6F" w:rsidRPr="00991691" w:rsidRDefault="00334A6F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  <w:r w:rsidRPr="003609E1">
        <w:rPr>
          <w:rFonts w:ascii="Baskerville Old Face" w:hAnsi="Baskerville Old Face" w:cs="LilyUPC"/>
          <w:sz w:val="28"/>
          <w:szCs w:val="28"/>
        </w:rPr>
        <w:t xml:space="preserve">The Laney College Professional Development Committee meets twice a month </w:t>
      </w:r>
      <w:r w:rsidR="003609E1" w:rsidRPr="003609E1">
        <w:rPr>
          <w:rFonts w:ascii="Baskerville Old Face" w:hAnsi="Baskerville Old Face" w:cs="LilyUPC"/>
          <w:color w:val="000000"/>
          <w:sz w:val="28"/>
          <w:szCs w:val="28"/>
        </w:rPr>
        <w:t xml:space="preserve">2nd and </w:t>
      </w:r>
      <w:r w:rsidR="003609E1" w:rsidRPr="00991691">
        <w:rPr>
          <w:rFonts w:ascii="Baskerville Old Face" w:hAnsi="Baskerville Old Face" w:cs="LilyUPC"/>
          <w:color w:val="000000"/>
          <w:sz w:val="28"/>
          <w:szCs w:val="28"/>
        </w:rPr>
        <w:t xml:space="preserve">4th Wednesdays 4pm to 5pm:   Sept. 23, Oct. 8, 22, Nov. 12, Dec. 10 </w:t>
      </w:r>
      <w:r w:rsidRPr="00991691">
        <w:rPr>
          <w:rFonts w:ascii="Baskerville Old Face" w:hAnsi="Baskerville Old Face" w:cs="LilyUPC"/>
          <w:sz w:val="28"/>
          <w:szCs w:val="28"/>
        </w:rPr>
        <w:t>in T450. Everyone is invited to attend</w:t>
      </w:r>
      <w:r w:rsidR="006B1870" w:rsidRPr="00991691">
        <w:rPr>
          <w:rFonts w:ascii="Baskerville Old Face" w:hAnsi="Baskerville Old Face" w:cs="LilyUPC"/>
          <w:sz w:val="28"/>
          <w:szCs w:val="28"/>
        </w:rPr>
        <w:t xml:space="preserve"> and to discuss suggestions for professional development</w:t>
      </w:r>
      <w:r w:rsidRPr="00991691">
        <w:rPr>
          <w:rFonts w:ascii="Baskerville Old Face" w:hAnsi="Baskerville Old Face" w:cs="LilyUPC"/>
          <w:sz w:val="28"/>
          <w:szCs w:val="28"/>
        </w:rPr>
        <w:t xml:space="preserve">. </w:t>
      </w:r>
    </w:p>
    <w:p w:rsidR="003609E1" w:rsidRPr="00991691" w:rsidRDefault="003609E1" w:rsidP="003A28C6">
      <w:pPr>
        <w:pStyle w:val="NoSpacing"/>
        <w:rPr>
          <w:rFonts w:ascii="Baskerville Old Face" w:hAnsi="Baskerville Old Face" w:cs="LilyUPC"/>
          <w:sz w:val="28"/>
          <w:szCs w:val="28"/>
        </w:rPr>
      </w:pPr>
    </w:p>
    <w:p w:rsidR="003609E1" w:rsidRPr="00991691" w:rsidRDefault="003609E1" w:rsidP="00991691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91691">
        <w:rPr>
          <w:rFonts w:ascii="Baskerville Old Face" w:hAnsi="Baskerville Old Face" w:cs="Arial"/>
          <w:sz w:val="20"/>
          <w:szCs w:val="20"/>
          <w:u w:val="single"/>
        </w:rPr>
        <w:t>Responsibilities of the Professional Development Committee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1. Sabbatical Leaves: The committee shall oversee the sabbatical leave process (see  Article 26)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2. Retraining Leaves: The committee shall oversee the retraining leave process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3. Flex (Professional Day) Activities:  The committee shall plan, develop, coordinate, review, and evaluate all of the Professional Development activities that take place at the College.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4. Issue twice yearly report to the College Community and the District Officer of Staff Development.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5. Establish priorities and procedures and make advisory recommendations for faculty in each of the following areas: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Use of professional development funds for faculty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Collaborative/Special projects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Institutional subscriptions and memberships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Individual travel and conferences</w:t>
      </w:r>
    </w:p>
    <w:p w:rsidR="003609E1" w:rsidRPr="00991691" w:rsidRDefault="003609E1" w:rsidP="003609E1">
      <w:pPr>
        <w:spacing w:after="75" w:line="270" w:lineRule="atLeast"/>
        <w:textAlignment w:val="baseline"/>
        <w:rPr>
          <w:rFonts w:ascii="Baskerville Old Face" w:eastAsia="Times New Roman" w:hAnsi="Baskerville Old Face" w:cs="Arial"/>
          <w:color w:val="565656"/>
          <w:sz w:val="20"/>
          <w:szCs w:val="20"/>
        </w:rPr>
      </w:pPr>
      <w:r w:rsidRPr="00991691">
        <w:rPr>
          <w:rFonts w:ascii="Baskerville Old Face" w:eastAsia="Times New Roman" w:hAnsi="Baskerville Old Face" w:cs="Arial"/>
          <w:color w:val="565656"/>
          <w:sz w:val="20"/>
          <w:szCs w:val="20"/>
        </w:rPr>
        <w:t>Tuition reimbursement</w:t>
      </w:r>
    </w:p>
    <w:sectPr w:rsidR="003609E1" w:rsidRPr="0099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6"/>
    <w:rsid w:val="00064D89"/>
    <w:rsid w:val="000C5F55"/>
    <w:rsid w:val="002146C4"/>
    <w:rsid w:val="00334A6F"/>
    <w:rsid w:val="003609E1"/>
    <w:rsid w:val="00374169"/>
    <w:rsid w:val="003A28C6"/>
    <w:rsid w:val="00417818"/>
    <w:rsid w:val="00481510"/>
    <w:rsid w:val="006B1870"/>
    <w:rsid w:val="007E7F6F"/>
    <w:rsid w:val="0080744F"/>
    <w:rsid w:val="00991691"/>
    <w:rsid w:val="00A464F2"/>
    <w:rsid w:val="00AA70EA"/>
    <w:rsid w:val="00B020E2"/>
    <w:rsid w:val="00E276D1"/>
    <w:rsid w:val="00ED26DD"/>
    <w:rsid w:val="00F87662"/>
    <w:rsid w:val="00FA716D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8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8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pappert@peralta.edu" TargetMode="External"/><Relationship Id="rId5" Type="http://schemas.openxmlformats.org/officeDocument/2006/relationships/hyperlink" Target="mailto:sfraneta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Faculty</cp:lastModifiedBy>
  <cp:revision>2</cp:revision>
  <cp:lastPrinted>2014-09-24T22:39:00Z</cp:lastPrinted>
  <dcterms:created xsi:type="dcterms:W3CDTF">2014-12-03T00:20:00Z</dcterms:created>
  <dcterms:modified xsi:type="dcterms:W3CDTF">2014-12-03T00:20:00Z</dcterms:modified>
</cp:coreProperties>
</file>