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fffff" w:val="clear"/>
        <w:rPr>
          <w:b w:val="1"/>
          <w:color w:val="222222"/>
          <w:sz w:val="24"/>
          <w:szCs w:val="24"/>
        </w:rPr>
      </w:pP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KERSTIN FIRMIN</w:t>
      </w:r>
    </w:p>
    <w:p w:rsidR="00000000" w:rsidDel="00000000" w:rsidP="00000000" w:rsidRDefault="00000000" w:rsidRPr="00000000" w14:paraId="00000002">
      <w:pPr>
        <w:shd w:fill="ffffff" w:val="clear"/>
        <w:rPr>
          <w:b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hd w:fill="ffffff" w:val="clear"/>
        <w:rPr>
          <w:b w:val="1"/>
          <w:color w:val="222222"/>
          <w:sz w:val="24"/>
          <w:szCs w:val="24"/>
        </w:rPr>
      </w:pPr>
      <w:hyperlink r:id="rId7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WILD LIFE REFUGE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hd w:fill="ffffff" w:val="clear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Photography and Illustration</w:t>
      </w:r>
    </w:p>
    <w:p w:rsidR="00000000" w:rsidDel="00000000" w:rsidP="00000000" w:rsidRDefault="00000000" w:rsidRPr="00000000" w14:paraId="00000005">
      <w:pPr>
        <w:shd w:fill="ffffff" w:val="clear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hd w:fill="ffffff" w:val="clear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This is my love letter to Lake Merritt, my refuge. During the current shelter-in-place crisis, access to nature and open, public spaces is more critical than ever. Even as we self-isolate to protect public health, our physical and mental health depends on fresh air and safe space to breathe</w:t>
      </w:r>
      <w:r w:rsidDel="00000000" w:rsidR="00000000" w:rsidRPr="00000000">
        <w:rPr>
          <w:color w:val="222222"/>
          <w:sz w:val="24"/>
          <w:szCs w:val="24"/>
          <w:vertAlign w:val="superscript"/>
        </w:rPr>
        <w:footnoteReference w:customMarkFollows="0" w:id="0"/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7">
      <w:pPr>
        <w:shd w:fill="ffffff" w:val="clear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hd w:fill="ffffff" w:val="clear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There are many inequities in access to outdoor space. Private outdoor space frequently remains the privilege of property owners, residents of newer luxury apartments and suburban apartment complexes. A recent study also showed that areas with higher income and education were found to have significantly better access to public open space</w:t>
      </w:r>
      <w:r w:rsidDel="00000000" w:rsidR="00000000" w:rsidRPr="00000000">
        <w:rPr>
          <w:color w:val="222222"/>
          <w:sz w:val="24"/>
          <w:szCs w:val="24"/>
          <w:vertAlign w:val="superscript"/>
        </w:rPr>
        <w:footnoteReference w:customMarkFollows="0" w:id="1"/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. That is why urban public open spaces like the Lake Merritt Wildlife Refuge are so critical. </w:t>
      </w:r>
    </w:p>
    <w:p w:rsidR="00000000" w:rsidDel="00000000" w:rsidP="00000000" w:rsidRDefault="00000000" w:rsidRPr="00000000" w14:paraId="00000009">
      <w:pPr>
        <w:shd w:fill="ffffff" w:val="clear"/>
        <w:rPr>
          <w:b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hd w:fill="ffffff" w:val="clear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If you feel stuck indoors, without easy access to nature, I am sharing these photos and coloring pages for you. </w:t>
      </w:r>
      <w:hyperlink r:id="rId8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Download the coloring book pages</w:t>
        </w:r>
      </w:hyperlink>
      <w:r w:rsidDel="00000000" w:rsidR="00000000" w:rsidRPr="00000000">
        <w:rPr>
          <w:color w:val="222222"/>
          <w:sz w:val="24"/>
          <w:szCs w:val="24"/>
          <w:rtl w:val="0"/>
        </w:rPr>
        <w:t xml:space="preserve"> and share them with kids of all ages around you. </w:t>
      </w:r>
    </w:p>
    <w:p w:rsidR="00000000" w:rsidDel="00000000" w:rsidP="00000000" w:rsidRDefault="00000000" w:rsidRPr="00000000" w14:paraId="0000000B">
      <w:pPr>
        <w:shd w:fill="ffffff" w:val="clear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ffffff" w:val="clear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</w:rPr>
        <w:drawing>
          <wp:inline distB="114300" distT="114300" distL="114300" distR="114300">
            <wp:extent cx="3341940" cy="2509837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341940" cy="25098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Open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0">
    <w:p w:rsidR="00000000" w:rsidDel="00000000" w:rsidP="00000000" w:rsidRDefault="00000000" w:rsidRPr="00000000" w14:paraId="0000000E">
      <w:pPr>
        <w:spacing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hyperlink r:id="rId1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https://www.gih.org/views-from-the-field/the-urgent-need-for-nature-during-and-after-covid-19/</w:t>
        </w:r>
      </w:hyperlink>
      <w:r w:rsidDel="00000000" w:rsidR="00000000" w:rsidRPr="00000000">
        <w:rPr>
          <w:rtl w:val="0"/>
        </w:rPr>
      </w:r>
    </w:p>
  </w:footnote>
  <w:footnote w:id="1">
    <w:p w:rsidR="00000000" w:rsidDel="00000000" w:rsidP="00000000" w:rsidRDefault="00000000" w:rsidRPr="00000000" w14:paraId="0000000F">
      <w:pPr>
        <w:spacing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hyperlink r:id="rId2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https://www.citylab.com/equity/2019/03/inequality-parks-and-green-space-income-race-research/585166/</w:t>
        </w:r>
      </w:hyperlink>
      <w:r w:rsidDel="00000000" w:rsidR="00000000" w:rsidRPr="00000000">
        <w:rPr>
          <w:rtl w:val="0"/>
        </w:rPr>
      </w:r>
    </w:p>
  </w:footnote>
</w:footnote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1.jpg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hyperlink" Target="https://kerstinfirmin.myportfolio.com/" TargetMode="External"/><Relationship Id="rId8" Type="http://schemas.openxmlformats.org/officeDocument/2006/relationships/hyperlink" Target="https://kerstinfirmin.myportfolio.com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-regular.ttf"/><Relationship Id="rId2" Type="http://schemas.openxmlformats.org/officeDocument/2006/relationships/font" Target="fonts/OpenSans-bold.ttf"/><Relationship Id="rId3" Type="http://schemas.openxmlformats.org/officeDocument/2006/relationships/font" Target="fonts/OpenSans-italic.ttf"/><Relationship Id="rId4" Type="http://schemas.openxmlformats.org/officeDocument/2006/relationships/font" Target="fonts/OpenSans-boldItalic.ttf"/></Relationships>
</file>

<file path=word/_rels/footnotes.xml.rels><?xml version="1.0" encoding="UTF-8" standalone="yes"?><Relationships xmlns="http://schemas.openxmlformats.org/package/2006/relationships"><Relationship Id="rId1" Type="http://schemas.openxmlformats.org/officeDocument/2006/relationships/hyperlink" Target="https://www.gih.org/views-from-the-field/the-urgent-need-for-nature-during-and-after-covid-19/" TargetMode="External"/><Relationship Id="rId2" Type="http://schemas.openxmlformats.org/officeDocument/2006/relationships/hyperlink" Target="https://www.citylab.com/equity/2019/03/inequality-parks-and-green-space-income-race-research/585166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