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D373" w14:textId="77777777" w:rsidR="00140203" w:rsidRPr="005A761F" w:rsidRDefault="00140203" w:rsidP="0014020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14CDD1AD" w14:textId="77777777" w:rsidR="00140203" w:rsidRPr="005A761F" w:rsidRDefault="00140203" w:rsidP="0014020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36F19DBC" w14:textId="77777777" w:rsidR="00140203" w:rsidRPr="00D742D3" w:rsidRDefault="00140203" w:rsidP="00140203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>Fall</w:t>
      </w:r>
      <w:r w:rsidRPr="005A761F">
        <w:rPr>
          <w:rFonts w:ascii="Palatino" w:hAnsi="Palatino" w:cs="Times New Roman"/>
          <w:b/>
        </w:rPr>
        <w:t xml:space="preserve"> 2014</w:t>
      </w:r>
    </w:p>
    <w:p w14:paraId="6E3CFE80" w14:textId="77777777" w:rsidR="00140203" w:rsidRPr="00D742D3" w:rsidRDefault="00140203" w:rsidP="00140203">
      <w:pPr>
        <w:rPr>
          <w:rFonts w:ascii="Palatino" w:hAnsi="Palatino"/>
          <w:sz w:val="22"/>
          <w:szCs w:val="22"/>
        </w:rPr>
      </w:pPr>
    </w:p>
    <w:p w14:paraId="34FC6019" w14:textId="77777777" w:rsidR="00140203" w:rsidRPr="00D742D3" w:rsidRDefault="00140203" w:rsidP="00140203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50FF72A0" w14:textId="77777777" w:rsidR="00140203" w:rsidRPr="00D742D3" w:rsidRDefault="00140203" w:rsidP="00140203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72DD5244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2FA9FB5B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140203" w14:paraId="2A1EDA86" w14:textId="77777777" w:rsidTr="002D6600">
        <w:tc>
          <w:tcPr>
            <w:tcW w:w="3348" w:type="dxa"/>
          </w:tcPr>
          <w:p w14:paraId="271CA741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1149303F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FCCAD3D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140203" w14:paraId="038A600B" w14:textId="77777777" w:rsidTr="002D6600">
        <w:tc>
          <w:tcPr>
            <w:tcW w:w="3348" w:type="dxa"/>
          </w:tcPr>
          <w:p w14:paraId="7CB20697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</w:p>
          <w:p w14:paraId="54B3CCBC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0C22822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140203" w14:paraId="28E62BED" w14:textId="77777777" w:rsidTr="002D6600">
        <w:tc>
          <w:tcPr>
            <w:tcW w:w="3348" w:type="dxa"/>
          </w:tcPr>
          <w:p w14:paraId="6E93489B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</w:p>
          <w:p w14:paraId="23554E82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AB18FCB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140203" w14:paraId="329EADCD" w14:textId="77777777" w:rsidTr="002D6600">
        <w:tc>
          <w:tcPr>
            <w:tcW w:w="3348" w:type="dxa"/>
          </w:tcPr>
          <w:p w14:paraId="212FDA06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</w:p>
          <w:p w14:paraId="43CBD120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D229442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0C7E54D6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65895488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607CC77C" w14:textId="77777777" w:rsidR="00140203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225E01">
        <w:rPr>
          <w:rFonts w:ascii="Palatino" w:hAnsi="Palatino" w:cs="Times New Roman"/>
        </w:rPr>
        <w:t>Make sure the</w:t>
      </w:r>
      <w:r>
        <w:rPr>
          <w:rFonts w:ascii="Palatino" w:hAnsi="Palatino" w:cs="Times New Roman"/>
        </w:rPr>
        <w:t xml:space="preserve"> relevant</w:t>
      </w:r>
      <w:r w:rsidRPr="00225E01">
        <w:rPr>
          <w:rFonts w:ascii="Palatino" w:hAnsi="Palatino" w:cs="Times New Roman"/>
        </w:rPr>
        <w:t xml:space="preserve"> course SLO is mapped to this ILO in </w:t>
      </w:r>
      <w:proofErr w:type="spellStart"/>
      <w:r w:rsidRPr="00225E01">
        <w:rPr>
          <w:rFonts w:ascii="Palatino" w:hAnsi="Palatino" w:cs="Times New Roman"/>
        </w:rPr>
        <w:t>TaskStream</w:t>
      </w:r>
      <w:proofErr w:type="spellEnd"/>
      <w:r w:rsidRPr="00225E01">
        <w:rPr>
          <w:rFonts w:ascii="Palatino" w:hAnsi="Palatino" w:cs="Times New Roman"/>
        </w:rPr>
        <w:t>.</w:t>
      </w:r>
    </w:p>
    <w:p w14:paraId="2DFDD756" w14:textId="77777777" w:rsidR="00140203" w:rsidRPr="002563DB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 xml:space="preserve">Collect </w:t>
      </w:r>
      <w:r>
        <w:rPr>
          <w:rFonts w:ascii="Palatino" w:hAnsi="Palatino" w:cs="Times New Roman"/>
        </w:rPr>
        <w:t xml:space="preserve">course </w:t>
      </w:r>
      <w:r w:rsidRPr="00D67104">
        <w:rPr>
          <w:rFonts w:ascii="Palatino" w:hAnsi="Palatino" w:cs="Times New Roman"/>
        </w:rPr>
        <w:t xml:space="preserve">assessment information as usual, and enter your assessment plan, assessment findings, and action plan into </w:t>
      </w:r>
      <w:proofErr w:type="spellStart"/>
      <w:r w:rsidRPr="00D67104">
        <w:rPr>
          <w:rFonts w:ascii="Palatino" w:hAnsi="Palatino" w:cs="Times New Roman"/>
        </w:rPr>
        <w:t>TaskStream</w:t>
      </w:r>
      <w:proofErr w:type="spellEnd"/>
      <w:r w:rsidRPr="00D67104">
        <w:rPr>
          <w:rFonts w:ascii="Palatino" w:hAnsi="Palatino" w:cs="Times New Roman"/>
        </w:rPr>
        <w:t>.</w:t>
      </w:r>
      <w:r>
        <w:rPr>
          <w:rFonts w:ascii="Palatino" w:hAnsi="Palatino" w:cs="Times New Roman"/>
        </w:rPr>
        <w:t xml:space="preserve"> Alternatively, use the Word forms. These can be found at: </w:t>
      </w:r>
      <w:hyperlink r:id="rId6" w:history="1">
        <w:r w:rsidRPr="00492ECA">
          <w:rPr>
            <w:rStyle w:val="Hyperlink"/>
            <w:rFonts w:ascii="Palatino" w:hAnsi="Palatino" w:cs="Times New Roman"/>
          </w:rPr>
          <w:t>http://www.laney.edu/wp/assessment/forms/</w:t>
        </w:r>
      </w:hyperlink>
    </w:p>
    <w:p w14:paraId="7E3AB84F" w14:textId="77777777" w:rsidR="00140203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Upload your assignment prompt, your</w:t>
      </w:r>
      <w:r w:rsidRPr="00225E01">
        <w:rPr>
          <w:rFonts w:ascii="Palatino" w:hAnsi="Palatino" w:cs="Times New Roman"/>
        </w:rPr>
        <w:t xml:space="preserve"> grading rubric, and the results into </w:t>
      </w:r>
      <w:proofErr w:type="spellStart"/>
      <w:r w:rsidRPr="00225E01">
        <w:rPr>
          <w:rFonts w:ascii="Palatino" w:hAnsi="Palatino" w:cs="Times New Roman"/>
        </w:rPr>
        <w:t>TaskStream</w:t>
      </w:r>
      <w:proofErr w:type="spellEnd"/>
      <w:r w:rsidRPr="00225E01">
        <w:rPr>
          <w:rFonts w:ascii="Palatino" w:hAnsi="Palatino" w:cs="Times New Roman"/>
        </w:rPr>
        <w:t>.</w:t>
      </w:r>
    </w:p>
    <w:p w14:paraId="2DBDA623" w14:textId="77777777" w:rsidR="00140203" w:rsidRPr="00225E01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Use one of the four rubrics provided – choose the one that is most appropriate for your class. (Writing, Oral Presentation, Media, or the Visual/Performing Arts)</w:t>
      </w:r>
    </w:p>
    <w:p w14:paraId="5F9B54DF" w14:textId="77777777" w:rsidR="00140203" w:rsidRPr="00D742D3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Tally </w:t>
      </w:r>
      <w:r w:rsidRPr="00D742D3">
        <w:rPr>
          <w:rFonts w:ascii="Palatino" w:hAnsi="Palatino" w:cs="Times New Roman"/>
        </w:rPr>
        <w:t>the numb</w:t>
      </w:r>
      <w:r>
        <w:rPr>
          <w:rFonts w:ascii="Palatino" w:hAnsi="Palatino" w:cs="Times New Roman"/>
        </w:rPr>
        <w:t>er of students in each category for each aspect of the rubric and enter the numbers in the appropriate boxes on the rubric.</w:t>
      </w:r>
    </w:p>
    <w:p w14:paraId="6513C5C7" w14:textId="77777777" w:rsidR="00140203" w:rsidRPr="00D67104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Turn in the completed rubric and</w:t>
      </w:r>
      <w:r w:rsidRPr="00D67104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 xml:space="preserve">three </w:t>
      </w:r>
      <w:r w:rsidRPr="00D67104">
        <w:rPr>
          <w:rFonts w:ascii="Palatino" w:hAnsi="Palatino" w:cs="Times New Roman"/>
        </w:rPr>
        <w:t>copies/samples of student work.</w:t>
      </w:r>
      <w:r>
        <w:rPr>
          <w:rFonts w:ascii="Palatino" w:hAnsi="Palatino" w:cs="Times New Roman"/>
        </w:rPr>
        <w:t xml:space="preserve"> Make sure to get a signed permission form from the students providing the samples.</w:t>
      </w:r>
      <w:r w:rsidRPr="00D67104">
        <w:rPr>
          <w:rFonts w:ascii="Palatino" w:hAnsi="Palatino" w:cs="Times New Roman"/>
        </w:rPr>
        <w:t xml:space="preserve"> We </w:t>
      </w:r>
      <w:r>
        <w:rPr>
          <w:rFonts w:ascii="Palatino" w:hAnsi="Palatino" w:cs="Times New Roman"/>
        </w:rPr>
        <w:t>will use the samples of student work</w:t>
      </w:r>
      <w:r w:rsidRPr="00D742D3">
        <w:rPr>
          <w:rFonts w:ascii="Palatino" w:hAnsi="Palatino" w:cs="Times New Roman"/>
        </w:rPr>
        <w:t xml:space="preserve"> </w:t>
      </w:r>
      <w:r w:rsidRPr="00D67104">
        <w:rPr>
          <w:rFonts w:ascii="Palatino" w:hAnsi="Palatino" w:cs="Times New Roman"/>
        </w:rPr>
        <w:t>as evidence</w:t>
      </w:r>
      <w:r>
        <w:rPr>
          <w:rFonts w:ascii="Palatino" w:hAnsi="Palatino" w:cs="Times New Roman"/>
        </w:rPr>
        <w:t xml:space="preserve"> in our college-wide portfolio</w:t>
      </w:r>
      <w:r w:rsidRPr="00D67104">
        <w:rPr>
          <w:rFonts w:ascii="Palatino" w:hAnsi="Palatino" w:cs="Times New Roman"/>
        </w:rPr>
        <w:t>.</w:t>
      </w:r>
    </w:p>
    <w:p w14:paraId="42974A2B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41053C85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00EF9F8C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03C8808D" w14:textId="77777777" w:rsidR="00140203" w:rsidRPr="00176004" w:rsidRDefault="00140203" w:rsidP="00140203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>
        <w:rPr>
          <w:rFonts w:ascii="Palatino" w:hAnsi="Palatino"/>
          <w:b/>
          <w:sz w:val="22"/>
          <w:szCs w:val="22"/>
        </w:rPr>
        <w:t xml:space="preserve">  (please include your responses here)</w:t>
      </w:r>
    </w:p>
    <w:p w14:paraId="3DF847AA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78E20AB2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 (What were they good at?)</w:t>
      </w:r>
    </w:p>
    <w:p w14:paraId="12C149A0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1C323573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4D394AB4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29F3B1A2" w14:textId="77777777" w:rsidR="00140203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04F27051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63CB8C72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12D7D406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7CED9F27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areas you discovered?</w:t>
      </w:r>
    </w:p>
    <w:p w14:paraId="42FF851E" w14:textId="77777777" w:rsidR="00140203" w:rsidRDefault="00140203" w:rsidP="00140203">
      <w:pPr>
        <w:ind w:left="720" w:hanging="720"/>
        <w:rPr>
          <w:rFonts w:ascii="Palatino" w:hAnsi="Palatino"/>
          <w:sz w:val="22"/>
          <w:szCs w:val="22"/>
        </w:rPr>
      </w:pPr>
    </w:p>
    <w:p w14:paraId="5FA2A3BE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7D7093AD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62DE4403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03E42426" w14:textId="77777777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</w:p>
    <w:p w14:paraId="624B7F59" w14:textId="77777777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0561665B" w14:textId="6211634C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</w:t>
      </w:r>
      <w:r w:rsidR="00B42083" w:rsidRPr="00B42083">
        <w:rPr>
          <w:rFonts w:ascii="Palatino" w:hAnsi="Palatino"/>
          <w:b/>
          <w:sz w:val="28"/>
          <w:szCs w:val="28"/>
        </w:rPr>
        <w:t xml:space="preserve"> </w:t>
      </w:r>
      <w:r w:rsidR="00B42083">
        <w:rPr>
          <w:rFonts w:ascii="Palatino" w:hAnsi="Palatino"/>
          <w:b/>
          <w:sz w:val="28"/>
          <w:szCs w:val="28"/>
        </w:rPr>
        <w:t>MEDIA</w:t>
      </w:r>
    </w:p>
    <w:p w14:paraId="04A06F8E" w14:textId="77777777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</w:p>
    <w:p w14:paraId="19E43A6F" w14:textId="77777777" w:rsidR="00140203" w:rsidRDefault="00140203" w:rsidP="00140203">
      <w:pPr>
        <w:rPr>
          <w:rFonts w:ascii="Palatino" w:hAnsi="Palatino"/>
          <w:i/>
        </w:rPr>
      </w:pPr>
    </w:p>
    <w:p w14:paraId="7F88D2BF" w14:textId="77777777" w:rsidR="00092858" w:rsidRDefault="00092858" w:rsidP="00092858">
      <w:pPr>
        <w:rPr>
          <w:rFonts w:ascii="Palatino" w:hAnsi="Palatino"/>
          <w:i/>
        </w:rPr>
      </w:pPr>
    </w:p>
    <w:p w14:paraId="7820862C" w14:textId="77777777" w:rsidR="00B42083" w:rsidRDefault="00B42083" w:rsidP="00B42083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</w:t>
      </w:r>
      <w:proofErr w:type="gramStart"/>
      <w:r>
        <w:rPr>
          <w:rFonts w:ascii="Palatino" w:hAnsi="Palatino"/>
          <w:i/>
        </w:rPr>
        <w:t>-  Communication</w:t>
      </w:r>
      <w:proofErr w:type="gramEnd"/>
      <w:r>
        <w:rPr>
          <w:rFonts w:ascii="Palatino" w:hAnsi="Palatino"/>
          <w:i/>
        </w:rPr>
        <w:t xml:space="preserve">:  </w:t>
      </w: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3F09E95D" w14:textId="77777777" w:rsidR="00092858" w:rsidRDefault="00092858" w:rsidP="00092858">
      <w:pPr>
        <w:rPr>
          <w:rFonts w:ascii="Palatino" w:hAnsi="Palatino"/>
          <w:i/>
        </w:rPr>
      </w:pPr>
    </w:p>
    <w:p w14:paraId="7A4A77E9" w14:textId="77777777" w:rsidR="00092858" w:rsidRDefault="00092858" w:rsidP="00092858">
      <w:pPr>
        <w:rPr>
          <w:rFonts w:ascii="Palatino" w:hAnsi="Palatino"/>
          <w:i/>
        </w:rPr>
      </w:pPr>
      <w:bookmarkStart w:id="0" w:name="_GoBack"/>
      <w:bookmarkEnd w:id="0"/>
    </w:p>
    <w:p w14:paraId="12C84DC2" w14:textId="77777777" w:rsidR="00B42083" w:rsidRDefault="00B42083" w:rsidP="00092858">
      <w:pPr>
        <w:rPr>
          <w:rFonts w:ascii="Palatino" w:hAnsi="Palatino"/>
          <w:i/>
        </w:rPr>
      </w:pPr>
    </w:p>
    <w:p w14:paraId="616CD317" w14:textId="5364D0FE" w:rsidR="00092858" w:rsidRPr="00D44DE9" w:rsidRDefault="00092858" w:rsidP="00092858">
      <w:pPr>
        <w:rPr>
          <w:rFonts w:ascii="Palatino" w:hAnsi="Palatino"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1205"/>
        <w:gridCol w:w="1206"/>
        <w:gridCol w:w="1206"/>
        <w:gridCol w:w="1206"/>
        <w:gridCol w:w="1206"/>
      </w:tblGrid>
      <w:tr w:rsidR="00970587" w14:paraId="4EB27D76" w14:textId="77777777" w:rsidTr="00970587">
        <w:tc>
          <w:tcPr>
            <w:tcW w:w="3439" w:type="dxa"/>
          </w:tcPr>
          <w:p w14:paraId="26D571A7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</w:tc>
        <w:tc>
          <w:tcPr>
            <w:tcW w:w="1205" w:type="dxa"/>
          </w:tcPr>
          <w:p w14:paraId="6575CD36" w14:textId="3083F7C7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06" w:type="dxa"/>
          </w:tcPr>
          <w:p w14:paraId="734E7DA3" w14:textId="51C553F3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06" w:type="dxa"/>
          </w:tcPr>
          <w:p w14:paraId="2536BB12" w14:textId="1A327622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06" w:type="dxa"/>
          </w:tcPr>
          <w:p w14:paraId="3FB367E6" w14:textId="1CEABC90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06" w:type="dxa"/>
          </w:tcPr>
          <w:p w14:paraId="60A5AB88" w14:textId="74509B5A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092858" w14:paraId="68C572D1" w14:textId="77777777" w:rsidTr="00970587">
        <w:tc>
          <w:tcPr>
            <w:tcW w:w="3439" w:type="dxa"/>
          </w:tcPr>
          <w:p w14:paraId="494894FE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26EAFD9D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Content/Message</w:t>
            </w:r>
          </w:p>
          <w:p w14:paraId="0088B28A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1735F894" w14:textId="77777777" w:rsidR="00092858" w:rsidRPr="00970587" w:rsidRDefault="00092858" w:rsidP="00304700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 xml:space="preserve">Message and/or information </w:t>
            </w:r>
            <w:proofErr w:type="gramStart"/>
            <w:r w:rsidRPr="00970587">
              <w:rPr>
                <w:rFonts w:ascii="Palatino" w:hAnsi="Palatino"/>
                <w:sz w:val="20"/>
                <w:szCs w:val="20"/>
              </w:rPr>
              <w:t>is</w:t>
            </w:r>
            <w:proofErr w:type="gramEnd"/>
            <w:r w:rsidRPr="00970587">
              <w:rPr>
                <w:rFonts w:ascii="Palatino" w:hAnsi="Palatino"/>
                <w:sz w:val="20"/>
                <w:szCs w:val="20"/>
              </w:rPr>
              <w:t xml:space="preserve"> well-presented, clear and effective throughout.</w:t>
            </w:r>
            <w:r w:rsidR="00304700" w:rsidRPr="00970587">
              <w:rPr>
                <w:rFonts w:ascii="Palatino" w:hAnsi="Palatino"/>
                <w:sz w:val="20"/>
                <w:szCs w:val="20"/>
              </w:rPr>
              <w:t xml:space="preserve">  Works as a team member to tell an accurate, entertaining and/or effective story.</w:t>
            </w:r>
          </w:p>
          <w:p w14:paraId="201024DD" w14:textId="77777777" w:rsidR="00970587" w:rsidRPr="00092858" w:rsidRDefault="00970587" w:rsidP="00304700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2662E7F0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B6897C3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692E8CF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CFA264A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39BBD99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  <w:tr w:rsidR="00092858" w14:paraId="64EFB840" w14:textId="77777777" w:rsidTr="00970587">
        <w:tc>
          <w:tcPr>
            <w:tcW w:w="3439" w:type="dxa"/>
          </w:tcPr>
          <w:p w14:paraId="0C8E1232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79D2ACC4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Organization</w:t>
            </w:r>
          </w:p>
          <w:p w14:paraId="415CD1A2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223ACA2D" w14:textId="77777777" w:rsidR="00092858" w:rsidRPr="00970587" w:rsidRDefault="00092858" w:rsidP="00C56BA5">
            <w:pPr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 xml:space="preserve">Message/story is organized, </w:t>
            </w:r>
            <w:proofErr w:type="gramStart"/>
            <w:r w:rsidRPr="00970587">
              <w:rPr>
                <w:rFonts w:ascii="Palatino" w:hAnsi="Palatino"/>
                <w:sz w:val="20"/>
                <w:szCs w:val="20"/>
              </w:rPr>
              <w:t>well-planned</w:t>
            </w:r>
            <w:proofErr w:type="gramEnd"/>
            <w:r w:rsidRPr="00970587">
              <w:rPr>
                <w:rFonts w:ascii="Palatino" w:hAnsi="Palatino"/>
                <w:sz w:val="20"/>
                <w:szCs w:val="20"/>
              </w:rPr>
              <w:t xml:space="preserve"> and complete.</w:t>
            </w:r>
          </w:p>
          <w:p w14:paraId="515E568C" w14:textId="77777777" w:rsidR="00304700" w:rsidRPr="00092858" w:rsidRDefault="00304700" w:rsidP="00C56BA5">
            <w:pPr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2B2B1FE3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07317F0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4A6A2F2C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6A094C8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978A8C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  <w:tr w:rsidR="00092858" w14:paraId="228F1CB1" w14:textId="77777777" w:rsidTr="00970587">
        <w:tc>
          <w:tcPr>
            <w:tcW w:w="3439" w:type="dxa"/>
          </w:tcPr>
          <w:p w14:paraId="20E2FE4C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5B7C66E9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Graphics/Effects</w:t>
            </w:r>
          </w:p>
          <w:p w14:paraId="3F425B83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6FBD8961" w14:textId="77777777" w:rsidR="00304700" w:rsidRPr="00970587" w:rsidRDefault="00092858" w:rsidP="00304700">
            <w:pPr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>Images are relevant and enhance the message.  Effects are interesting, cohesive an</w:t>
            </w:r>
            <w:r w:rsidR="00304700" w:rsidRPr="00970587">
              <w:rPr>
                <w:rFonts w:ascii="Palatino" w:hAnsi="Palatino"/>
                <w:sz w:val="20"/>
                <w:szCs w:val="20"/>
              </w:rPr>
              <w:t>d significantly enrich the work.</w:t>
            </w:r>
          </w:p>
          <w:p w14:paraId="4E84D58E" w14:textId="77777777" w:rsidR="00970587" w:rsidRPr="00092858" w:rsidRDefault="00970587" w:rsidP="00304700">
            <w:pPr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59018B6A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2B4E51C1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76A31055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8B6880F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D8E98F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  <w:tr w:rsidR="00092858" w14:paraId="2316A369" w14:textId="77777777" w:rsidTr="00970587">
        <w:tc>
          <w:tcPr>
            <w:tcW w:w="3439" w:type="dxa"/>
          </w:tcPr>
          <w:p w14:paraId="554C3171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674C676C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Mechanics</w:t>
            </w:r>
          </w:p>
          <w:p w14:paraId="6711A8C5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2B847CE9" w14:textId="77777777" w:rsidR="00304700" w:rsidRPr="00970587" w:rsidRDefault="00092858" w:rsidP="00304700">
            <w:pPr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>Grammar and spelling are error-free.  There is a consistent flow and engaging style throughout.</w:t>
            </w:r>
          </w:p>
          <w:p w14:paraId="7928921E" w14:textId="77777777" w:rsidR="00970587" w:rsidRPr="00A139C1" w:rsidRDefault="00970587" w:rsidP="00304700">
            <w:pPr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247A7AB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09C2950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08DBD928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75267C11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0727C4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</w:tbl>
    <w:p w14:paraId="3687B109" w14:textId="77777777" w:rsidR="00092858" w:rsidRPr="00D44DE9" w:rsidRDefault="00092858" w:rsidP="00092858">
      <w:pPr>
        <w:rPr>
          <w:rFonts w:ascii="Palatino" w:hAnsi="Palatino"/>
        </w:rPr>
      </w:pPr>
    </w:p>
    <w:p w14:paraId="0E9F8176" w14:textId="77777777" w:rsidR="00092858" w:rsidRPr="00D44DE9" w:rsidRDefault="00092858" w:rsidP="00092858">
      <w:pPr>
        <w:rPr>
          <w:rFonts w:ascii="Palatino" w:hAnsi="Palatino"/>
        </w:rPr>
      </w:pPr>
    </w:p>
    <w:p w14:paraId="18364185" w14:textId="77777777" w:rsidR="00092858" w:rsidRPr="00D44DE9" w:rsidRDefault="00092858" w:rsidP="00092858">
      <w:pPr>
        <w:jc w:val="center"/>
        <w:rPr>
          <w:rFonts w:ascii="Palatino" w:hAnsi="Palatino"/>
          <w:b/>
          <w:sz w:val="28"/>
          <w:szCs w:val="28"/>
        </w:rPr>
      </w:pPr>
    </w:p>
    <w:p w14:paraId="747C40E3" w14:textId="77777777" w:rsidR="0011335D" w:rsidRDefault="0011335D"/>
    <w:sectPr w:rsidR="0011335D" w:rsidSect="00B4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58"/>
    <w:rsid w:val="00092858"/>
    <w:rsid w:val="000A15FE"/>
    <w:rsid w:val="0011335D"/>
    <w:rsid w:val="00140203"/>
    <w:rsid w:val="00265328"/>
    <w:rsid w:val="00304700"/>
    <w:rsid w:val="00620CFE"/>
    <w:rsid w:val="00970587"/>
    <w:rsid w:val="00B42083"/>
    <w:rsid w:val="00B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64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20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20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ey.edu/wp/assessment/for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5</cp:revision>
  <dcterms:created xsi:type="dcterms:W3CDTF">2014-09-23T17:23:00Z</dcterms:created>
  <dcterms:modified xsi:type="dcterms:W3CDTF">2014-09-23T17:26:00Z</dcterms:modified>
</cp:coreProperties>
</file>