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350C" w14:textId="1ED527FF" w:rsidR="00135D4E" w:rsidRPr="006641D8" w:rsidRDefault="00135D4E" w:rsidP="00A859C3"/>
    <w:tbl>
      <w:tblPr>
        <w:tblpPr w:leftFromText="180" w:rightFromText="180" w:horzAnchor="margin" w:tblpXSpec="center" w:tblpY="13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0"/>
        <w:gridCol w:w="3250"/>
        <w:gridCol w:w="3250"/>
        <w:gridCol w:w="3250"/>
        <w:gridCol w:w="2164"/>
      </w:tblGrid>
      <w:tr w:rsidR="001F41A8" w:rsidRPr="00893DBC" w14:paraId="5B6D19EF" w14:textId="14E795F1" w:rsidTr="00060E1F">
        <w:trPr>
          <w:trHeight w:val="591"/>
        </w:trPr>
        <w:tc>
          <w:tcPr>
            <w:tcW w:w="938" w:type="pct"/>
            <w:shd w:val="clear" w:color="auto" w:fill="auto"/>
          </w:tcPr>
          <w:p w14:paraId="2C587777" w14:textId="77777777" w:rsidR="001F41A8" w:rsidRPr="00A859C3" w:rsidRDefault="001F41A8" w:rsidP="00060E1F">
            <w:pPr>
              <w:ind w:right="144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08" w:type="pct"/>
            <w:shd w:val="clear" w:color="auto" w:fill="auto"/>
          </w:tcPr>
          <w:p w14:paraId="260229F3" w14:textId="77777777" w:rsidR="001F41A8" w:rsidRPr="0043005E" w:rsidRDefault="001F41A8" w:rsidP="00060E1F">
            <w:pPr>
              <w:spacing w:after="60"/>
              <w:ind w:left="144" w:right="144"/>
              <w:jc w:val="center"/>
              <w:rPr>
                <w:rFonts w:asciiTheme="minorHAnsi" w:hAnsiTheme="minorHAnsi" w:cstheme="minorHAnsi"/>
                <w:b/>
              </w:rPr>
            </w:pPr>
            <w:r w:rsidRPr="0043005E">
              <w:rPr>
                <w:rFonts w:asciiTheme="minorHAnsi" w:hAnsiTheme="minorHAnsi" w:cstheme="minorHAnsi"/>
                <w:b/>
              </w:rPr>
              <w:t>Accomplished</w:t>
            </w:r>
          </w:p>
          <w:p w14:paraId="58EBDCBB" w14:textId="3C102140" w:rsidR="001F41A8" w:rsidRPr="0043005E" w:rsidRDefault="001F41A8" w:rsidP="00060E1F">
            <w:pPr>
              <w:pStyle w:val="TableParagraph"/>
              <w:spacing w:before="0" w:after="60"/>
              <w:ind w:left="144" w:right="1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005E">
              <w:rPr>
                <w:rFonts w:asciiTheme="minorHAnsi" w:hAnsiTheme="minorHAnsi" w:cstheme="minorHAnsi"/>
                <w:sz w:val="16"/>
                <w:szCs w:val="16"/>
              </w:rPr>
              <w:t>Meets all or nearly all criteria</w:t>
            </w:r>
          </w:p>
        </w:tc>
        <w:tc>
          <w:tcPr>
            <w:tcW w:w="1108" w:type="pct"/>
            <w:shd w:val="clear" w:color="auto" w:fill="auto"/>
          </w:tcPr>
          <w:p w14:paraId="51D86326" w14:textId="77777777" w:rsidR="001F41A8" w:rsidRPr="0043005E" w:rsidRDefault="001F41A8" w:rsidP="00060E1F">
            <w:pPr>
              <w:spacing w:after="60"/>
              <w:ind w:left="144" w:right="144"/>
              <w:jc w:val="center"/>
              <w:rPr>
                <w:rFonts w:asciiTheme="minorHAnsi" w:hAnsiTheme="minorHAnsi" w:cstheme="minorHAnsi"/>
                <w:b/>
              </w:rPr>
            </w:pPr>
            <w:r w:rsidRPr="0043005E">
              <w:rPr>
                <w:rFonts w:asciiTheme="minorHAnsi" w:hAnsiTheme="minorHAnsi" w:cstheme="minorHAnsi"/>
                <w:b/>
              </w:rPr>
              <w:t>Satisfactory</w:t>
            </w:r>
          </w:p>
          <w:p w14:paraId="6B7FDD3B" w14:textId="75608CE8" w:rsidR="001F41A8" w:rsidRPr="0043005E" w:rsidRDefault="001F41A8" w:rsidP="00060E1F">
            <w:pPr>
              <w:pStyle w:val="TableParagraph"/>
              <w:spacing w:before="0" w:after="60"/>
              <w:ind w:left="144" w:right="1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005E">
              <w:rPr>
                <w:rFonts w:asciiTheme="minorHAnsi" w:hAnsiTheme="minorHAnsi" w:cstheme="minorHAnsi"/>
                <w:sz w:val="16"/>
                <w:szCs w:val="16"/>
              </w:rPr>
              <w:t>Meets some criteria</w:t>
            </w:r>
          </w:p>
        </w:tc>
        <w:tc>
          <w:tcPr>
            <w:tcW w:w="1108" w:type="pct"/>
            <w:shd w:val="clear" w:color="auto" w:fill="auto"/>
          </w:tcPr>
          <w:p w14:paraId="140A93E6" w14:textId="77777777" w:rsidR="001F41A8" w:rsidRPr="0043005E" w:rsidRDefault="001F41A8" w:rsidP="00060E1F">
            <w:pPr>
              <w:spacing w:after="60"/>
              <w:ind w:left="144" w:right="144"/>
              <w:jc w:val="center"/>
              <w:rPr>
                <w:rFonts w:asciiTheme="minorHAnsi" w:hAnsiTheme="minorHAnsi" w:cstheme="minorHAnsi"/>
                <w:b/>
              </w:rPr>
            </w:pPr>
            <w:r w:rsidRPr="0043005E">
              <w:rPr>
                <w:rFonts w:asciiTheme="minorHAnsi" w:hAnsiTheme="minorHAnsi" w:cstheme="minorHAnsi"/>
                <w:b/>
              </w:rPr>
              <w:t>Unsatisfactory</w:t>
            </w:r>
          </w:p>
          <w:p w14:paraId="2356FE78" w14:textId="74D89C84" w:rsidR="001F41A8" w:rsidRPr="0043005E" w:rsidRDefault="001F41A8" w:rsidP="00060E1F">
            <w:pPr>
              <w:pStyle w:val="TableParagraph"/>
              <w:spacing w:before="0" w:after="60"/>
              <w:ind w:left="144" w:right="1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005E">
              <w:rPr>
                <w:rFonts w:asciiTheme="minorHAnsi" w:hAnsiTheme="minorHAnsi" w:cstheme="minorHAnsi"/>
                <w:sz w:val="16"/>
                <w:szCs w:val="16"/>
              </w:rPr>
              <w:t>Does not meet criteria</w:t>
            </w:r>
          </w:p>
        </w:tc>
        <w:tc>
          <w:tcPr>
            <w:tcW w:w="739" w:type="pct"/>
          </w:tcPr>
          <w:p w14:paraId="34F97C79" w14:textId="77777777" w:rsidR="001F41A8" w:rsidRPr="0043005E" w:rsidRDefault="001F41A8" w:rsidP="00060E1F">
            <w:pPr>
              <w:ind w:left="144" w:right="144"/>
              <w:jc w:val="center"/>
              <w:rPr>
                <w:rFonts w:asciiTheme="minorHAnsi" w:hAnsiTheme="minorHAnsi" w:cstheme="minorHAnsi"/>
                <w:bCs/>
              </w:rPr>
            </w:pPr>
            <w:r w:rsidRPr="0043005E">
              <w:rPr>
                <w:rFonts w:asciiTheme="minorHAnsi" w:hAnsiTheme="minorHAnsi" w:cstheme="minorHAnsi"/>
                <w:b/>
              </w:rPr>
              <w:t>N/A</w:t>
            </w:r>
          </w:p>
          <w:p w14:paraId="1370097B" w14:textId="622905FF" w:rsidR="001F41A8" w:rsidRPr="0043005E" w:rsidRDefault="001F41A8" w:rsidP="00060E1F">
            <w:pPr>
              <w:pStyle w:val="TableParagraph"/>
              <w:spacing w:before="0"/>
              <w:ind w:left="144" w:right="14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3005E">
              <w:rPr>
                <w:rFonts w:asciiTheme="minorHAnsi" w:hAnsiTheme="minorHAnsi" w:cstheme="minorHAnsi"/>
                <w:bCs/>
                <w:sz w:val="16"/>
                <w:szCs w:val="16"/>
              </w:rPr>
              <w:t>not applicable to assignment</w:t>
            </w:r>
          </w:p>
        </w:tc>
      </w:tr>
      <w:tr w:rsidR="001F41A8" w:rsidRPr="00893DBC" w14:paraId="70317751" w14:textId="4C287FBC" w:rsidTr="00060E1F">
        <w:trPr>
          <w:trHeight w:val="861"/>
        </w:trPr>
        <w:tc>
          <w:tcPr>
            <w:tcW w:w="938" w:type="pct"/>
            <w:shd w:val="clear" w:color="auto" w:fill="auto"/>
          </w:tcPr>
          <w:p w14:paraId="4C7D88F4" w14:textId="74CDD75E" w:rsidR="001F41A8" w:rsidRPr="00A859C3" w:rsidRDefault="001F41A8" w:rsidP="00060E1F">
            <w:pPr>
              <w:pStyle w:val="TableParagraph"/>
              <w:spacing w:before="0"/>
              <w:ind w:left="0" w:right="144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859C3"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</w:rPr>
              <w:t xml:space="preserve"> Knowledge Attainment</w:t>
            </w:r>
          </w:p>
        </w:tc>
        <w:tc>
          <w:tcPr>
            <w:tcW w:w="1108" w:type="pct"/>
            <w:shd w:val="clear" w:color="auto" w:fill="auto"/>
          </w:tcPr>
          <w:p w14:paraId="06FBDB1A" w14:textId="6A208DF1" w:rsidR="001F41A8" w:rsidRPr="00A859C3" w:rsidRDefault="001F41A8" w:rsidP="00060E1F">
            <w:pPr>
              <w:pStyle w:val="TableParagraph"/>
              <w:spacing w:before="0" w:after="60"/>
              <w:ind w:left="144" w:right="144"/>
              <w:rPr>
                <w:rFonts w:asciiTheme="minorHAnsi" w:hAnsiTheme="minorHAnsi" w:cstheme="minorHAnsi"/>
                <w:color w:val="000000" w:themeColor="text1"/>
              </w:rPr>
            </w:pPr>
            <w:r w:rsidRPr="00A859C3">
              <w:rPr>
                <w:rFonts w:asciiTheme="minorHAnsi" w:hAnsiTheme="minorHAnsi" w:cstheme="minorHAnsi"/>
                <w:color w:val="000000" w:themeColor="text1"/>
              </w:rPr>
              <w:t>Applies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technical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vocabulary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and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past knowledge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to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design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9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solutions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to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complex problems.</w:t>
            </w:r>
          </w:p>
        </w:tc>
        <w:tc>
          <w:tcPr>
            <w:tcW w:w="1108" w:type="pct"/>
            <w:shd w:val="clear" w:color="auto" w:fill="auto"/>
          </w:tcPr>
          <w:p w14:paraId="07111B7D" w14:textId="77777777" w:rsidR="001F41A8" w:rsidRPr="00A859C3" w:rsidRDefault="001F41A8" w:rsidP="00060E1F">
            <w:pPr>
              <w:pStyle w:val="TableParagraph"/>
              <w:spacing w:before="0" w:after="60"/>
              <w:ind w:left="144" w:right="144"/>
              <w:rPr>
                <w:rFonts w:asciiTheme="minorHAnsi" w:hAnsiTheme="minorHAnsi" w:cstheme="minorHAnsi"/>
                <w:color w:val="000000" w:themeColor="text1"/>
              </w:rPr>
            </w:pPr>
            <w:r w:rsidRPr="00A859C3">
              <w:rPr>
                <w:rFonts w:asciiTheme="minorHAnsi" w:hAnsiTheme="minorHAnsi" w:cstheme="minorHAnsi"/>
                <w:color w:val="000000" w:themeColor="text1"/>
              </w:rPr>
              <w:t>Demonstrates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comprehension and use of technical vocabulary and content.</w:t>
            </w:r>
          </w:p>
        </w:tc>
        <w:tc>
          <w:tcPr>
            <w:tcW w:w="1108" w:type="pct"/>
            <w:shd w:val="clear" w:color="auto" w:fill="auto"/>
          </w:tcPr>
          <w:p w14:paraId="36582FE0" w14:textId="77777777" w:rsidR="001F41A8" w:rsidRPr="00A859C3" w:rsidRDefault="001F41A8" w:rsidP="00060E1F">
            <w:pPr>
              <w:pStyle w:val="TableParagraph"/>
              <w:spacing w:before="0" w:after="60"/>
              <w:ind w:left="144" w:right="144"/>
              <w:rPr>
                <w:rFonts w:asciiTheme="minorHAnsi" w:hAnsiTheme="minorHAnsi" w:cstheme="minorHAnsi"/>
                <w:color w:val="000000" w:themeColor="text1"/>
              </w:rPr>
            </w:pPr>
            <w:r w:rsidRPr="00A859C3">
              <w:rPr>
                <w:rFonts w:asciiTheme="minorHAnsi" w:hAnsiTheme="minorHAnsi" w:cstheme="minorHAnsi"/>
                <w:color w:val="000000" w:themeColor="text1"/>
              </w:rPr>
              <w:t>Recognizes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various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technical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terms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 xml:space="preserve">and 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2"/>
              </w:rPr>
              <w:t>knowledge.</w:t>
            </w:r>
          </w:p>
        </w:tc>
        <w:tc>
          <w:tcPr>
            <w:tcW w:w="739" w:type="pct"/>
          </w:tcPr>
          <w:p w14:paraId="48B93726" w14:textId="77777777" w:rsidR="001F41A8" w:rsidRPr="00A859C3" w:rsidRDefault="001F41A8" w:rsidP="00060E1F">
            <w:pPr>
              <w:pStyle w:val="TableParagraph"/>
              <w:spacing w:before="0"/>
              <w:ind w:left="144" w:right="144"/>
              <w:rPr>
                <w:rFonts w:ascii="Trebuchet MS" w:hAnsi="Trebuchet MS" w:cstheme="minorHAnsi"/>
                <w:color w:val="000000" w:themeColor="text1"/>
              </w:rPr>
            </w:pPr>
          </w:p>
        </w:tc>
      </w:tr>
      <w:tr w:rsidR="001F41A8" w:rsidRPr="00893DBC" w14:paraId="37AC136D" w14:textId="5E85F733" w:rsidTr="00060E1F">
        <w:trPr>
          <w:trHeight w:val="1150"/>
        </w:trPr>
        <w:tc>
          <w:tcPr>
            <w:tcW w:w="938" w:type="pct"/>
            <w:shd w:val="clear" w:color="auto" w:fill="auto"/>
          </w:tcPr>
          <w:p w14:paraId="0F94AC26" w14:textId="77777777" w:rsidR="001F41A8" w:rsidRPr="00A859C3" w:rsidRDefault="001F41A8" w:rsidP="00060E1F">
            <w:pPr>
              <w:pStyle w:val="TableParagraph"/>
              <w:spacing w:before="0"/>
              <w:ind w:left="0" w:right="144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859C3">
              <w:rPr>
                <w:rFonts w:asciiTheme="minorHAnsi" w:hAnsiTheme="minorHAnsi" w:cstheme="minorHAnsi"/>
                <w:b/>
                <w:bCs/>
                <w:color w:val="000000" w:themeColor="text1"/>
                <w:spacing w:val="-4"/>
              </w:rPr>
              <w:t xml:space="preserve"> Technical </w:t>
            </w:r>
            <w:r w:rsidRPr="00A859C3"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</w:rPr>
              <w:t>Skills</w:t>
            </w:r>
          </w:p>
        </w:tc>
        <w:tc>
          <w:tcPr>
            <w:tcW w:w="1108" w:type="pct"/>
            <w:shd w:val="clear" w:color="auto" w:fill="auto"/>
          </w:tcPr>
          <w:p w14:paraId="559CE1CE" w14:textId="77777777" w:rsidR="001F41A8" w:rsidRPr="00A859C3" w:rsidRDefault="001F41A8" w:rsidP="00060E1F">
            <w:pPr>
              <w:pStyle w:val="TableParagraph"/>
              <w:spacing w:before="0" w:after="60"/>
              <w:ind w:left="144" w:right="144"/>
              <w:rPr>
                <w:rFonts w:asciiTheme="minorHAnsi" w:hAnsiTheme="minorHAnsi" w:cstheme="minorHAnsi"/>
                <w:color w:val="000000" w:themeColor="text1"/>
              </w:rPr>
            </w:pPr>
            <w:r w:rsidRPr="00A859C3">
              <w:rPr>
                <w:rFonts w:asciiTheme="minorHAnsi" w:hAnsiTheme="minorHAnsi" w:cstheme="minorHAnsi"/>
                <w:color w:val="000000" w:themeColor="text1"/>
              </w:rPr>
              <w:t>Consistently applies and synthesizes technical skills in authentic situations and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extends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skills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to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emerging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technologies and problems.</w:t>
            </w:r>
          </w:p>
        </w:tc>
        <w:tc>
          <w:tcPr>
            <w:tcW w:w="1108" w:type="pct"/>
            <w:shd w:val="clear" w:color="auto" w:fill="auto"/>
          </w:tcPr>
          <w:p w14:paraId="7E8F77EB" w14:textId="1E965881" w:rsidR="001F41A8" w:rsidRPr="00A859C3" w:rsidRDefault="001F41A8" w:rsidP="00060E1F">
            <w:pPr>
              <w:pStyle w:val="TableParagraph"/>
              <w:spacing w:before="0" w:after="60"/>
              <w:ind w:left="144" w:right="144"/>
              <w:rPr>
                <w:rFonts w:asciiTheme="minorHAnsi" w:hAnsiTheme="minorHAnsi" w:cstheme="minorHAnsi"/>
                <w:color w:val="000000" w:themeColor="text1"/>
              </w:rPr>
            </w:pPr>
            <w:r w:rsidRPr="00A859C3">
              <w:rPr>
                <w:rFonts w:asciiTheme="minorHAnsi" w:hAnsiTheme="minorHAnsi" w:cstheme="minorHAnsi"/>
                <w:color w:val="000000" w:themeColor="text1"/>
              </w:rPr>
              <w:t>Applies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technical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9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skills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9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and adapts to emerging technology.</w:t>
            </w:r>
          </w:p>
        </w:tc>
        <w:tc>
          <w:tcPr>
            <w:tcW w:w="1108" w:type="pct"/>
            <w:shd w:val="clear" w:color="auto" w:fill="auto"/>
          </w:tcPr>
          <w:p w14:paraId="60F87BA3" w14:textId="77777777" w:rsidR="001F41A8" w:rsidRPr="00A859C3" w:rsidRDefault="001F41A8" w:rsidP="00060E1F">
            <w:pPr>
              <w:pStyle w:val="TableParagraph"/>
              <w:spacing w:before="0" w:after="60"/>
              <w:ind w:left="144" w:right="144"/>
              <w:rPr>
                <w:rFonts w:asciiTheme="minorHAnsi" w:hAnsiTheme="minorHAnsi" w:cstheme="minorHAnsi"/>
                <w:color w:val="000000" w:themeColor="text1"/>
              </w:rPr>
            </w:pPr>
            <w:r w:rsidRPr="00A859C3">
              <w:rPr>
                <w:rFonts w:asciiTheme="minorHAnsi" w:hAnsiTheme="minorHAnsi" w:cstheme="minorHAnsi"/>
                <w:color w:val="000000" w:themeColor="text1"/>
              </w:rPr>
              <w:t>Requires assistance to apply technical skills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and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displays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limited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knowledge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 xml:space="preserve">of 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2"/>
              </w:rPr>
              <w:t>technologies.</w:t>
            </w:r>
          </w:p>
        </w:tc>
        <w:tc>
          <w:tcPr>
            <w:tcW w:w="739" w:type="pct"/>
          </w:tcPr>
          <w:p w14:paraId="54694B46" w14:textId="77777777" w:rsidR="001F41A8" w:rsidRPr="00A859C3" w:rsidRDefault="001F41A8" w:rsidP="00060E1F">
            <w:pPr>
              <w:pStyle w:val="TableParagraph"/>
              <w:spacing w:before="0"/>
              <w:ind w:left="144" w:right="144"/>
              <w:rPr>
                <w:rFonts w:ascii="Trebuchet MS" w:hAnsi="Trebuchet MS" w:cstheme="minorHAnsi"/>
                <w:color w:val="000000" w:themeColor="text1"/>
              </w:rPr>
            </w:pPr>
          </w:p>
        </w:tc>
      </w:tr>
      <w:tr w:rsidR="001F41A8" w:rsidRPr="00893DBC" w14:paraId="585B7B4A" w14:textId="66799DE9" w:rsidTr="00060E1F">
        <w:trPr>
          <w:trHeight w:val="1420"/>
        </w:trPr>
        <w:tc>
          <w:tcPr>
            <w:tcW w:w="938" w:type="pct"/>
            <w:shd w:val="clear" w:color="auto" w:fill="auto"/>
          </w:tcPr>
          <w:p w14:paraId="5F72160F" w14:textId="77777777" w:rsidR="001F41A8" w:rsidRPr="00A859C3" w:rsidRDefault="001F41A8" w:rsidP="00060E1F">
            <w:pPr>
              <w:pStyle w:val="TableParagraph"/>
              <w:spacing w:before="0"/>
              <w:ind w:left="0" w:right="144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859C3"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</w:rPr>
              <w:t xml:space="preserve"> Problem Solving</w:t>
            </w:r>
          </w:p>
        </w:tc>
        <w:tc>
          <w:tcPr>
            <w:tcW w:w="1108" w:type="pct"/>
            <w:shd w:val="clear" w:color="auto" w:fill="auto"/>
          </w:tcPr>
          <w:p w14:paraId="36C53902" w14:textId="77777777" w:rsidR="001F41A8" w:rsidRPr="00A859C3" w:rsidRDefault="001F41A8" w:rsidP="00060E1F">
            <w:pPr>
              <w:pStyle w:val="TableParagraph"/>
              <w:spacing w:before="0" w:after="60"/>
              <w:ind w:left="144" w:right="144"/>
              <w:rPr>
                <w:rFonts w:asciiTheme="minorHAnsi" w:hAnsiTheme="minorHAnsi" w:cstheme="minorHAnsi"/>
                <w:color w:val="000000" w:themeColor="text1"/>
              </w:rPr>
            </w:pPr>
            <w:r w:rsidRPr="00A859C3">
              <w:rPr>
                <w:rFonts w:asciiTheme="minorHAnsi" w:hAnsiTheme="minorHAnsi" w:cstheme="minorHAnsi"/>
                <w:color w:val="000000" w:themeColor="text1"/>
              </w:rPr>
              <w:t>Works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12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independently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and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collaboratively to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investigate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complex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authentic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problem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using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multiple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resources;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generates solutions to the problem using appropriate technology and data to provide evidence of reasoning.</w:t>
            </w:r>
          </w:p>
        </w:tc>
        <w:tc>
          <w:tcPr>
            <w:tcW w:w="1108" w:type="pct"/>
            <w:shd w:val="clear" w:color="auto" w:fill="auto"/>
          </w:tcPr>
          <w:p w14:paraId="4728C95C" w14:textId="77777777" w:rsidR="001F41A8" w:rsidRPr="00A859C3" w:rsidRDefault="001F41A8" w:rsidP="00060E1F">
            <w:pPr>
              <w:pStyle w:val="TableParagraph"/>
              <w:spacing w:before="0" w:after="60"/>
              <w:ind w:left="144" w:right="144"/>
              <w:rPr>
                <w:rFonts w:asciiTheme="minorHAnsi" w:hAnsiTheme="minorHAnsi" w:cstheme="minorHAnsi"/>
                <w:color w:val="000000" w:themeColor="text1"/>
              </w:rPr>
            </w:pPr>
            <w:r w:rsidRPr="00A859C3">
              <w:rPr>
                <w:rFonts w:asciiTheme="minorHAnsi" w:hAnsiTheme="minorHAnsi" w:cstheme="minorHAnsi"/>
                <w:color w:val="000000" w:themeColor="text1"/>
              </w:rPr>
              <w:t>Works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12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independently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and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collaboratively in solving authentic problems and incorporates technology as appropriate.</w:t>
            </w:r>
          </w:p>
        </w:tc>
        <w:tc>
          <w:tcPr>
            <w:tcW w:w="1108" w:type="pct"/>
            <w:shd w:val="clear" w:color="auto" w:fill="auto"/>
          </w:tcPr>
          <w:p w14:paraId="02C19AC7" w14:textId="77777777" w:rsidR="001F41A8" w:rsidRPr="00A859C3" w:rsidRDefault="001F41A8" w:rsidP="00060E1F">
            <w:pPr>
              <w:pStyle w:val="TableParagraph"/>
              <w:spacing w:before="0" w:after="60"/>
              <w:ind w:left="144" w:right="144"/>
              <w:rPr>
                <w:rFonts w:asciiTheme="minorHAnsi" w:hAnsiTheme="minorHAnsi" w:cstheme="minorHAnsi"/>
                <w:color w:val="000000" w:themeColor="text1"/>
              </w:rPr>
            </w:pPr>
            <w:r w:rsidRPr="00A859C3">
              <w:rPr>
                <w:rFonts w:asciiTheme="minorHAnsi" w:hAnsiTheme="minorHAnsi" w:cstheme="minorHAnsi"/>
                <w:color w:val="000000" w:themeColor="text1"/>
              </w:rPr>
              <w:t>Conducts observations, identifies patterns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of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events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or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behaviors,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formulates simple inferences, and incorporates technology with significant assistance.</w:t>
            </w:r>
          </w:p>
        </w:tc>
        <w:tc>
          <w:tcPr>
            <w:tcW w:w="739" w:type="pct"/>
          </w:tcPr>
          <w:p w14:paraId="62ABD98C" w14:textId="77777777" w:rsidR="001F41A8" w:rsidRPr="00A859C3" w:rsidRDefault="001F41A8" w:rsidP="00060E1F">
            <w:pPr>
              <w:pStyle w:val="TableParagraph"/>
              <w:spacing w:before="0"/>
              <w:ind w:left="144" w:right="144"/>
              <w:rPr>
                <w:rFonts w:ascii="Trebuchet MS" w:hAnsi="Trebuchet MS" w:cstheme="minorHAnsi"/>
                <w:color w:val="000000" w:themeColor="text1"/>
              </w:rPr>
            </w:pPr>
          </w:p>
        </w:tc>
      </w:tr>
      <w:tr w:rsidR="001F41A8" w:rsidRPr="00893DBC" w14:paraId="022EF93D" w14:textId="75C5AAE5" w:rsidTr="00060E1F">
        <w:trPr>
          <w:trHeight w:val="1060"/>
        </w:trPr>
        <w:tc>
          <w:tcPr>
            <w:tcW w:w="938" w:type="pct"/>
            <w:shd w:val="clear" w:color="auto" w:fill="auto"/>
          </w:tcPr>
          <w:p w14:paraId="4895AC29" w14:textId="77777777" w:rsidR="001F41A8" w:rsidRPr="00A859C3" w:rsidRDefault="001F41A8" w:rsidP="00060E1F">
            <w:pPr>
              <w:pStyle w:val="TableParagraph"/>
              <w:spacing w:before="0"/>
              <w:ind w:left="0" w:right="144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859C3"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</w:rPr>
              <w:t xml:space="preserve"> Career Awareness</w:t>
            </w:r>
          </w:p>
        </w:tc>
        <w:tc>
          <w:tcPr>
            <w:tcW w:w="1108" w:type="pct"/>
            <w:shd w:val="clear" w:color="auto" w:fill="auto"/>
          </w:tcPr>
          <w:p w14:paraId="30FA8F6A" w14:textId="77777777" w:rsidR="001F41A8" w:rsidRPr="00A859C3" w:rsidRDefault="001F41A8" w:rsidP="00060E1F">
            <w:pPr>
              <w:pStyle w:val="TableParagraph"/>
              <w:spacing w:before="0" w:after="60"/>
              <w:ind w:left="144" w:right="144"/>
              <w:rPr>
                <w:rFonts w:asciiTheme="minorHAnsi" w:hAnsiTheme="minorHAnsi" w:cstheme="minorHAnsi"/>
                <w:color w:val="000000" w:themeColor="text1"/>
              </w:rPr>
            </w:pPr>
            <w:r w:rsidRPr="00A859C3">
              <w:rPr>
                <w:rFonts w:asciiTheme="minorHAnsi" w:hAnsiTheme="minorHAnsi" w:cstheme="minorHAnsi"/>
                <w:color w:val="000000" w:themeColor="text1"/>
              </w:rPr>
              <w:t>Demonstrates initiative in integrating information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12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from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diverse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career-related resources for professional growth.</w:t>
            </w:r>
          </w:p>
        </w:tc>
        <w:tc>
          <w:tcPr>
            <w:tcW w:w="1108" w:type="pct"/>
            <w:shd w:val="clear" w:color="auto" w:fill="auto"/>
          </w:tcPr>
          <w:p w14:paraId="175CAC47" w14:textId="77777777" w:rsidR="001F41A8" w:rsidRPr="00A859C3" w:rsidRDefault="001F41A8" w:rsidP="00060E1F">
            <w:pPr>
              <w:pStyle w:val="TableParagraph"/>
              <w:spacing w:before="0" w:after="60"/>
              <w:ind w:left="144" w:right="144"/>
              <w:rPr>
                <w:rFonts w:asciiTheme="minorHAnsi" w:hAnsiTheme="minorHAnsi" w:cstheme="minorHAnsi"/>
                <w:color w:val="000000" w:themeColor="text1"/>
              </w:rPr>
            </w:pPr>
            <w:r w:rsidRPr="00A859C3">
              <w:rPr>
                <w:rFonts w:asciiTheme="minorHAnsi" w:hAnsiTheme="minorHAnsi" w:cstheme="minorHAnsi"/>
                <w:color w:val="000000" w:themeColor="text1"/>
              </w:rPr>
              <w:t>Identifies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and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uses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various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career-related resources (i.e., professional/student organizations,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12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professional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11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publications, occupational certifications, etc.).</w:t>
            </w:r>
          </w:p>
        </w:tc>
        <w:tc>
          <w:tcPr>
            <w:tcW w:w="1108" w:type="pct"/>
            <w:shd w:val="clear" w:color="auto" w:fill="auto"/>
          </w:tcPr>
          <w:p w14:paraId="5949E04E" w14:textId="77777777" w:rsidR="001F41A8" w:rsidRPr="00A859C3" w:rsidRDefault="001F41A8" w:rsidP="00060E1F">
            <w:pPr>
              <w:pStyle w:val="TableParagraph"/>
              <w:spacing w:before="0" w:after="60"/>
              <w:ind w:left="144" w:right="144"/>
              <w:rPr>
                <w:rFonts w:asciiTheme="minorHAnsi" w:hAnsiTheme="minorHAnsi" w:cstheme="minorHAnsi"/>
                <w:color w:val="000000" w:themeColor="text1"/>
              </w:rPr>
            </w:pPr>
            <w:r w:rsidRPr="00A859C3">
              <w:rPr>
                <w:rFonts w:asciiTheme="minorHAnsi" w:hAnsiTheme="minorHAnsi" w:cstheme="minorHAnsi"/>
                <w:color w:val="000000" w:themeColor="text1"/>
              </w:rPr>
              <w:t xml:space="preserve">Displays limited knowledge of career- related resources (i.e., professional/ 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2"/>
              </w:rPr>
              <w:t>student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2"/>
              </w:rPr>
              <w:t>organizations,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2"/>
              </w:rPr>
              <w:t>professional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2"/>
              </w:rPr>
              <w:t>publications,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2"/>
              </w:rPr>
              <w:t>occupational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2"/>
              </w:rPr>
              <w:t>certifications,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2"/>
              </w:rPr>
              <w:t>etc.).</w:t>
            </w:r>
          </w:p>
        </w:tc>
        <w:tc>
          <w:tcPr>
            <w:tcW w:w="739" w:type="pct"/>
          </w:tcPr>
          <w:p w14:paraId="3B3A07A1" w14:textId="77777777" w:rsidR="001F41A8" w:rsidRPr="00A859C3" w:rsidRDefault="001F41A8" w:rsidP="00060E1F">
            <w:pPr>
              <w:pStyle w:val="TableParagraph"/>
              <w:spacing w:before="0"/>
              <w:ind w:left="144" w:right="144"/>
              <w:rPr>
                <w:rFonts w:ascii="Trebuchet MS" w:hAnsi="Trebuchet MS" w:cstheme="minorHAnsi"/>
                <w:color w:val="000000" w:themeColor="text1"/>
              </w:rPr>
            </w:pPr>
          </w:p>
        </w:tc>
      </w:tr>
      <w:tr w:rsidR="001F41A8" w:rsidRPr="00893DBC" w14:paraId="0515514C" w14:textId="3C438FD1" w:rsidTr="00060E1F">
        <w:trPr>
          <w:trHeight w:val="610"/>
        </w:trPr>
        <w:tc>
          <w:tcPr>
            <w:tcW w:w="938" w:type="pct"/>
            <w:shd w:val="clear" w:color="auto" w:fill="auto"/>
          </w:tcPr>
          <w:p w14:paraId="5F1C5806" w14:textId="77777777" w:rsidR="001F41A8" w:rsidRPr="00A859C3" w:rsidRDefault="001F41A8" w:rsidP="00060E1F">
            <w:pPr>
              <w:ind w:right="144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859C3"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</w:rPr>
              <w:t xml:space="preserve"> Occupational Safety</w:t>
            </w:r>
          </w:p>
        </w:tc>
        <w:tc>
          <w:tcPr>
            <w:tcW w:w="1108" w:type="pct"/>
            <w:shd w:val="clear" w:color="auto" w:fill="auto"/>
          </w:tcPr>
          <w:p w14:paraId="5D69C73B" w14:textId="77777777" w:rsidR="001F41A8" w:rsidRPr="00A859C3" w:rsidRDefault="001F41A8" w:rsidP="00060E1F">
            <w:pPr>
              <w:pStyle w:val="TableParagraph"/>
              <w:spacing w:before="0" w:after="60"/>
              <w:ind w:left="144" w:right="144"/>
              <w:rPr>
                <w:rFonts w:asciiTheme="minorHAnsi" w:hAnsiTheme="minorHAnsi" w:cstheme="minorHAnsi"/>
                <w:color w:val="000000" w:themeColor="text1"/>
              </w:rPr>
            </w:pPr>
            <w:r w:rsidRPr="00A859C3">
              <w:rPr>
                <w:rFonts w:asciiTheme="minorHAnsi" w:hAnsiTheme="minorHAnsi" w:cstheme="minorHAnsi"/>
                <w:color w:val="000000" w:themeColor="text1"/>
              </w:rPr>
              <w:t>Consistently demonstrates/models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12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occupational safety procedures.</w:t>
            </w:r>
          </w:p>
        </w:tc>
        <w:tc>
          <w:tcPr>
            <w:tcW w:w="1108" w:type="pct"/>
            <w:shd w:val="clear" w:color="auto" w:fill="auto"/>
          </w:tcPr>
          <w:p w14:paraId="3E0D063D" w14:textId="77777777" w:rsidR="001F41A8" w:rsidRPr="00A859C3" w:rsidRDefault="001F41A8" w:rsidP="00060E1F">
            <w:pPr>
              <w:pStyle w:val="TableParagraph"/>
              <w:spacing w:before="0" w:after="60"/>
              <w:ind w:left="144" w:right="144"/>
              <w:rPr>
                <w:rFonts w:asciiTheme="minorHAnsi" w:hAnsiTheme="minorHAnsi" w:cstheme="minorHAnsi"/>
                <w:color w:val="000000" w:themeColor="text1"/>
              </w:rPr>
            </w:pPr>
            <w:r w:rsidRPr="00A859C3">
              <w:rPr>
                <w:rFonts w:asciiTheme="minorHAnsi" w:hAnsiTheme="minorHAnsi" w:cstheme="minorHAnsi"/>
                <w:color w:val="000000" w:themeColor="text1"/>
              </w:rPr>
              <w:t>Demonstrates/models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12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occupational safety procedures sometimes.</w:t>
            </w:r>
          </w:p>
        </w:tc>
        <w:tc>
          <w:tcPr>
            <w:tcW w:w="1108" w:type="pct"/>
            <w:shd w:val="clear" w:color="auto" w:fill="auto"/>
          </w:tcPr>
          <w:p w14:paraId="14B529E7" w14:textId="77777777" w:rsidR="001F41A8" w:rsidRPr="00A859C3" w:rsidRDefault="001F41A8" w:rsidP="00060E1F">
            <w:pPr>
              <w:pStyle w:val="TableParagraph"/>
              <w:spacing w:before="0" w:after="60"/>
              <w:ind w:left="144" w:right="144"/>
              <w:rPr>
                <w:rFonts w:asciiTheme="minorHAnsi" w:hAnsiTheme="minorHAnsi" w:cstheme="minorHAnsi"/>
                <w:color w:val="000000" w:themeColor="text1"/>
              </w:rPr>
            </w:pPr>
            <w:r w:rsidRPr="00A859C3">
              <w:rPr>
                <w:rFonts w:asciiTheme="minorHAnsi" w:hAnsiTheme="minorHAnsi" w:cstheme="minorHAnsi"/>
                <w:color w:val="000000" w:themeColor="text1"/>
              </w:rPr>
              <w:t>Rarely Demonstrates/models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12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occupational safety procedures.</w:t>
            </w:r>
          </w:p>
        </w:tc>
        <w:tc>
          <w:tcPr>
            <w:tcW w:w="739" w:type="pct"/>
          </w:tcPr>
          <w:p w14:paraId="06F12716" w14:textId="77777777" w:rsidR="001F41A8" w:rsidRPr="00A859C3" w:rsidRDefault="001F41A8" w:rsidP="00060E1F">
            <w:pPr>
              <w:pStyle w:val="TableParagraph"/>
              <w:spacing w:before="0"/>
              <w:ind w:left="144" w:right="144"/>
              <w:rPr>
                <w:rFonts w:ascii="Trebuchet MS" w:hAnsi="Trebuchet MS" w:cstheme="minorHAnsi"/>
                <w:color w:val="000000" w:themeColor="text1"/>
              </w:rPr>
            </w:pPr>
          </w:p>
        </w:tc>
      </w:tr>
      <w:tr w:rsidR="001F41A8" w:rsidRPr="00893DBC" w14:paraId="4AFF4FEC" w14:textId="6C752884" w:rsidTr="00060E1F">
        <w:trPr>
          <w:trHeight w:val="1690"/>
        </w:trPr>
        <w:tc>
          <w:tcPr>
            <w:tcW w:w="938" w:type="pct"/>
            <w:shd w:val="clear" w:color="auto" w:fill="auto"/>
          </w:tcPr>
          <w:p w14:paraId="1DDC83F0" w14:textId="17CC39E5" w:rsidR="001F41A8" w:rsidRPr="00A859C3" w:rsidRDefault="001F41A8" w:rsidP="00060E1F">
            <w:pPr>
              <w:pStyle w:val="TableParagraph"/>
              <w:spacing w:before="0"/>
              <w:ind w:left="0" w:right="144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859C3"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</w:rPr>
              <w:t>Communication/Literacy</w:t>
            </w:r>
          </w:p>
        </w:tc>
        <w:tc>
          <w:tcPr>
            <w:tcW w:w="1108" w:type="pct"/>
            <w:shd w:val="clear" w:color="auto" w:fill="auto"/>
          </w:tcPr>
          <w:p w14:paraId="2FBE51ED" w14:textId="77777777" w:rsidR="001F41A8" w:rsidRPr="00A859C3" w:rsidRDefault="001F41A8" w:rsidP="00060E1F">
            <w:pPr>
              <w:pStyle w:val="TableParagraph"/>
              <w:spacing w:before="0" w:after="60"/>
              <w:ind w:left="144" w:right="144"/>
              <w:rPr>
                <w:rFonts w:asciiTheme="minorHAnsi" w:hAnsiTheme="minorHAnsi" w:cstheme="minorHAnsi"/>
                <w:color w:val="000000" w:themeColor="text1"/>
              </w:rPr>
            </w:pPr>
            <w:r w:rsidRPr="00A859C3">
              <w:rPr>
                <w:rFonts w:asciiTheme="minorHAnsi" w:hAnsiTheme="minorHAnsi" w:cstheme="minorHAnsi"/>
                <w:color w:val="000000" w:themeColor="text1"/>
              </w:rPr>
              <w:t>Reads multiple technical materials and interprets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to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formulate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logical,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 xml:space="preserve">evidence- based conclusions and communicates findings in verbal, written, and visual 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2"/>
              </w:rPr>
              <w:t>formats.</w:t>
            </w:r>
          </w:p>
        </w:tc>
        <w:tc>
          <w:tcPr>
            <w:tcW w:w="1108" w:type="pct"/>
            <w:shd w:val="clear" w:color="auto" w:fill="auto"/>
          </w:tcPr>
          <w:p w14:paraId="3359AC5E" w14:textId="77777777" w:rsidR="001F41A8" w:rsidRPr="00A859C3" w:rsidRDefault="001F41A8" w:rsidP="00060E1F">
            <w:pPr>
              <w:pStyle w:val="TableParagraph"/>
              <w:spacing w:before="0" w:after="60"/>
              <w:ind w:left="144" w:right="144"/>
              <w:rPr>
                <w:rFonts w:asciiTheme="minorHAnsi" w:hAnsiTheme="minorHAnsi" w:cstheme="minorHAnsi"/>
                <w:color w:val="000000" w:themeColor="text1"/>
              </w:rPr>
            </w:pPr>
            <w:r w:rsidRPr="00A859C3">
              <w:rPr>
                <w:rFonts w:asciiTheme="minorHAnsi" w:hAnsiTheme="minorHAnsi" w:cstheme="minorHAnsi"/>
                <w:color w:val="000000" w:themeColor="text1"/>
              </w:rPr>
              <w:t>Reads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technical materials and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summarizes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7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in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verbal,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7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written,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and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 xml:space="preserve">visual formats providing some pertinent 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2"/>
              </w:rPr>
              <w:t>details.</w:t>
            </w:r>
          </w:p>
        </w:tc>
        <w:tc>
          <w:tcPr>
            <w:tcW w:w="1108" w:type="pct"/>
            <w:shd w:val="clear" w:color="auto" w:fill="auto"/>
          </w:tcPr>
          <w:p w14:paraId="12365FA1" w14:textId="5CD7D30D" w:rsidR="001F41A8" w:rsidRPr="00A859C3" w:rsidRDefault="001F41A8" w:rsidP="00060E1F">
            <w:pPr>
              <w:pStyle w:val="TableParagraph"/>
              <w:spacing w:before="0" w:after="60"/>
              <w:ind w:left="144" w:right="144"/>
              <w:rPr>
                <w:rFonts w:asciiTheme="minorHAnsi" w:hAnsiTheme="minorHAnsi" w:cstheme="minorHAnsi"/>
                <w:color w:val="000000" w:themeColor="text1"/>
              </w:rPr>
            </w:pPr>
            <w:r w:rsidRPr="00A859C3">
              <w:rPr>
                <w:rFonts w:asciiTheme="minorHAnsi" w:hAnsiTheme="minorHAnsi" w:cstheme="minorHAnsi"/>
                <w:color w:val="000000" w:themeColor="text1"/>
              </w:rPr>
              <w:t>Reads text and recalls in verbal, written,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and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visual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7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formats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7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>with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8"/>
              </w:rPr>
              <w:t xml:space="preserve"> </w:t>
            </w:r>
            <w:r w:rsidRPr="00A859C3">
              <w:rPr>
                <w:rFonts w:asciiTheme="minorHAnsi" w:hAnsiTheme="minorHAnsi" w:cstheme="minorHAnsi"/>
                <w:color w:val="000000" w:themeColor="text1"/>
              </w:rPr>
              <w:t xml:space="preserve">some </w:t>
            </w:r>
            <w:r w:rsidRPr="00A859C3">
              <w:rPr>
                <w:rFonts w:asciiTheme="minorHAnsi" w:hAnsiTheme="minorHAnsi" w:cstheme="minorHAnsi"/>
                <w:color w:val="000000" w:themeColor="text1"/>
                <w:spacing w:val="-2"/>
              </w:rPr>
              <w:t>assistance.</w:t>
            </w:r>
          </w:p>
        </w:tc>
        <w:tc>
          <w:tcPr>
            <w:tcW w:w="739" w:type="pct"/>
          </w:tcPr>
          <w:p w14:paraId="65A052A0" w14:textId="77777777" w:rsidR="001F41A8" w:rsidRPr="00A859C3" w:rsidRDefault="001F41A8" w:rsidP="00060E1F">
            <w:pPr>
              <w:pStyle w:val="TableParagraph"/>
              <w:spacing w:before="0"/>
              <w:ind w:left="144" w:right="144"/>
              <w:rPr>
                <w:rFonts w:ascii="Trebuchet MS" w:hAnsi="Trebuchet MS" w:cstheme="minorHAnsi"/>
                <w:color w:val="000000" w:themeColor="text1"/>
              </w:rPr>
            </w:pPr>
          </w:p>
        </w:tc>
      </w:tr>
    </w:tbl>
    <w:p w14:paraId="446155AF" w14:textId="77777777" w:rsidR="00557937" w:rsidRPr="00557937" w:rsidRDefault="00557937" w:rsidP="00A859C3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sectPr w:rsidR="00557937" w:rsidRPr="00557937" w:rsidSect="00060E1F">
      <w:headerReference w:type="default" r:id="rId8"/>
      <w:type w:val="continuous"/>
      <w:pgSz w:w="16200" w:h="12600" w:orient="landscape"/>
      <w:pgMar w:top="547" w:right="720" w:bottom="533" w:left="806" w:header="43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235BB" w14:textId="77777777" w:rsidR="003A0EDD" w:rsidRDefault="003A0EDD" w:rsidP="00434A44">
      <w:r>
        <w:separator/>
      </w:r>
    </w:p>
  </w:endnote>
  <w:endnote w:type="continuationSeparator" w:id="0">
    <w:p w14:paraId="054A2E29" w14:textId="77777777" w:rsidR="003A0EDD" w:rsidRDefault="003A0EDD" w:rsidP="0043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ADBA4" w14:textId="77777777" w:rsidR="003A0EDD" w:rsidRDefault="003A0EDD" w:rsidP="00434A44">
      <w:r>
        <w:separator/>
      </w:r>
    </w:p>
  </w:footnote>
  <w:footnote w:type="continuationSeparator" w:id="0">
    <w:p w14:paraId="71052FA6" w14:textId="77777777" w:rsidR="003A0EDD" w:rsidRDefault="003A0EDD" w:rsidP="0043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A58F" w14:textId="46F84D52" w:rsidR="00C90DFE" w:rsidRPr="00C90DFE" w:rsidRDefault="00DF4839" w:rsidP="00C90DFE">
    <w:pPr>
      <w:pStyle w:val="Heading3"/>
      <w:shd w:val="clear" w:color="auto" w:fill="FFFFFF"/>
      <w:spacing w:before="90" w:after="90"/>
      <w:rPr>
        <w:rFonts w:asciiTheme="minorHAnsi" w:hAnsiTheme="minorHAnsi" w:cstheme="minorHAnsi"/>
        <w:color w:val="2D3B45"/>
      </w:rPr>
    </w:pPr>
    <w:r w:rsidRPr="00DF4839">
      <w:rPr>
        <w:rFonts w:asciiTheme="minorHAnsi" w:hAnsiTheme="minorHAnsi" w:cstheme="minorHAnsi"/>
        <w:b/>
        <w:bCs/>
        <w:color w:val="2D3B45"/>
        <w:sz w:val="32"/>
        <w:szCs w:val="32"/>
      </w:rPr>
      <w:t>ILO #3 C</w:t>
    </w:r>
    <w:r>
      <w:rPr>
        <w:rFonts w:asciiTheme="minorHAnsi" w:hAnsiTheme="minorHAnsi" w:cstheme="minorHAnsi"/>
        <w:b/>
        <w:bCs/>
        <w:color w:val="2D3B45"/>
        <w:sz w:val="32"/>
        <w:szCs w:val="32"/>
      </w:rPr>
      <w:t xml:space="preserve">areer </w:t>
    </w:r>
    <w:r w:rsidRPr="00DF4839">
      <w:rPr>
        <w:rFonts w:asciiTheme="minorHAnsi" w:hAnsiTheme="minorHAnsi" w:cstheme="minorHAnsi"/>
        <w:b/>
        <w:bCs/>
        <w:color w:val="2D3B45"/>
        <w:sz w:val="32"/>
        <w:szCs w:val="32"/>
      </w:rPr>
      <w:t>T</w:t>
    </w:r>
    <w:r>
      <w:rPr>
        <w:rFonts w:asciiTheme="minorHAnsi" w:hAnsiTheme="minorHAnsi" w:cstheme="minorHAnsi"/>
        <w:b/>
        <w:bCs/>
        <w:color w:val="2D3B45"/>
        <w:sz w:val="32"/>
        <w:szCs w:val="32"/>
      </w:rPr>
      <w:t xml:space="preserve">echnical </w:t>
    </w:r>
    <w:r w:rsidRPr="00DF4839">
      <w:rPr>
        <w:rFonts w:asciiTheme="minorHAnsi" w:hAnsiTheme="minorHAnsi" w:cstheme="minorHAnsi"/>
        <w:b/>
        <w:bCs/>
        <w:color w:val="2D3B45"/>
        <w:sz w:val="32"/>
        <w:szCs w:val="32"/>
      </w:rPr>
      <w:t>E</w:t>
    </w:r>
    <w:r>
      <w:rPr>
        <w:rFonts w:asciiTheme="minorHAnsi" w:hAnsiTheme="minorHAnsi" w:cstheme="minorHAnsi"/>
        <w:b/>
        <w:bCs/>
        <w:color w:val="2D3B45"/>
        <w:sz w:val="32"/>
        <w:szCs w:val="32"/>
      </w:rPr>
      <w:t>ducation</w:t>
    </w:r>
    <w:r w:rsidRPr="00DF4839">
      <w:rPr>
        <w:rFonts w:asciiTheme="minorHAnsi" w:hAnsiTheme="minorHAnsi" w:cstheme="minorHAnsi"/>
        <w:b/>
        <w:bCs/>
        <w:color w:val="2D3B45"/>
        <w:sz w:val="32"/>
        <w:szCs w:val="32"/>
      </w:rPr>
      <w:t xml:space="preserve">: </w:t>
    </w:r>
    <w:r w:rsidRPr="00DF4839">
      <w:rPr>
        <w:rFonts w:asciiTheme="minorHAnsi" w:hAnsiTheme="minorHAnsi" w:cstheme="minorHAnsi"/>
        <w:color w:val="2D3B45"/>
      </w:rPr>
      <w:t>Students will demonstrate technical skills in keeping with the demands of their field of study.</w:t>
    </w:r>
  </w:p>
  <w:p w14:paraId="59A33C5C" w14:textId="77777777" w:rsidR="00DF4839" w:rsidRPr="00DF4839" w:rsidRDefault="00DF4839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044D7"/>
    <w:multiLevelType w:val="hybridMultilevel"/>
    <w:tmpl w:val="95CC4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F1C86"/>
    <w:multiLevelType w:val="hybridMultilevel"/>
    <w:tmpl w:val="F6B2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273906">
    <w:abstractNumId w:val="0"/>
  </w:num>
  <w:num w:numId="2" w16cid:durableId="813986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gutterAtTop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42"/>
    <w:rsid w:val="000518FE"/>
    <w:rsid w:val="00060E1F"/>
    <w:rsid w:val="000C158F"/>
    <w:rsid w:val="000E49DE"/>
    <w:rsid w:val="00104E7B"/>
    <w:rsid w:val="00135D4E"/>
    <w:rsid w:val="001F41A8"/>
    <w:rsid w:val="002E51A4"/>
    <w:rsid w:val="003A0EDD"/>
    <w:rsid w:val="0043005E"/>
    <w:rsid w:val="00434A44"/>
    <w:rsid w:val="004418A9"/>
    <w:rsid w:val="00557937"/>
    <w:rsid w:val="005B578C"/>
    <w:rsid w:val="006641D8"/>
    <w:rsid w:val="00676E14"/>
    <w:rsid w:val="006A35CF"/>
    <w:rsid w:val="00893DBC"/>
    <w:rsid w:val="008E2673"/>
    <w:rsid w:val="00900BD7"/>
    <w:rsid w:val="00914C90"/>
    <w:rsid w:val="00A1024E"/>
    <w:rsid w:val="00A859C3"/>
    <w:rsid w:val="00BC21ED"/>
    <w:rsid w:val="00C90DFE"/>
    <w:rsid w:val="00CC1AA7"/>
    <w:rsid w:val="00CC5B10"/>
    <w:rsid w:val="00D06A42"/>
    <w:rsid w:val="00DE5AB6"/>
    <w:rsid w:val="00DF4839"/>
    <w:rsid w:val="00E51BAE"/>
    <w:rsid w:val="00E72AAC"/>
    <w:rsid w:val="00EB013D"/>
    <w:rsid w:val="00EF45D6"/>
    <w:rsid w:val="00F70CC9"/>
    <w:rsid w:val="00FE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63EC9"/>
  <w15:docId w15:val="{A6034347-4462-D342-89F7-F586C687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8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F4839"/>
    <w:pPr>
      <w:widowControl/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right="138"/>
      <w:jc w:val="right"/>
    </w:pPr>
    <w:rPr>
      <w:sz w:val="10"/>
      <w:szCs w:val="1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6"/>
      <w:ind w:left="90"/>
    </w:pPr>
  </w:style>
  <w:style w:type="paragraph" w:styleId="Header">
    <w:name w:val="header"/>
    <w:basedOn w:val="Normal"/>
    <w:link w:val="HeaderChar"/>
    <w:uiPriority w:val="99"/>
    <w:unhideWhenUsed/>
    <w:rsid w:val="00434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A4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34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A44"/>
    <w:rPr>
      <w:rFonts w:ascii="Arial" w:eastAsia="Arial" w:hAnsi="Arial" w:cs="Arial"/>
    </w:rPr>
  </w:style>
  <w:style w:type="character" w:customStyle="1" w:styleId="Heading5Char">
    <w:name w:val="Heading 5 Char"/>
    <w:basedOn w:val="DefaultParagraphFont"/>
    <w:link w:val="Heading5"/>
    <w:uiPriority w:val="9"/>
    <w:rsid w:val="00DF483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F48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83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2395BD-8FAE-7543-9667-79E986AE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Bailey</cp:lastModifiedBy>
  <cp:revision>3</cp:revision>
  <dcterms:created xsi:type="dcterms:W3CDTF">2023-05-05T14:55:00Z</dcterms:created>
  <dcterms:modified xsi:type="dcterms:W3CDTF">2023-05-05T14:58:00Z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2010-06-28T00:00:00Z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2022-07-20T00:00:00Z</vt:filetime>
  </property>
  <property fmtid="{D5CDD505-2E9C-101B-9397-08002B2CF9AE}" pid="5" name="Producer">
    <vt:lpwstr>Adobe PDF Library 9.0</vt:lpwstr>
  </property>
</Properties>
</file>