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CD" w:rsidRDefault="006A2BCD">
      <w:r>
        <w:t>Laney CTE Advisory Committee Agenda September 8, 2014</w:t>
      </w:r>
      <w:bookmarkStart w:id="0" w:name="_GoBack"/>
      <w:bookmarkEnd w:id="0"/>
    </w:p>
    <w:p w:rsidR="00E157B1" w:rsidRDefault="00E157B1">
      <w:r>
        <w:t>Meeting called to order 1:35 pm</w:t>
      </w:r>
    </w:p>
    <w:p w:rsidR="00E157B1" w:rsidRDefault="00E157B1" w:rsidP="00E157B1">
      <w:pPr>
        <w:pStyle w:val="NoSpacing"/>
      </w:pPr>
      <w:r>
        <w:t xml:space="preserve">Present: Louis </w:t>
      </w:r>
      <w:proofErr w:type="spellStart"/>
      <w:r>
        <w:t>Quindlen</w:t>
      </w:r>
      <w:proofErr w:type="spellEnd"/>
      <w:r>
        <w:t xml:space="preserve">, Ron Betts, Steve Weldon, Steve </w:t>
      </w:r>
      <w:proofErr w:type="spellStart"/>
      <w:r>
        <w:t>Lomba</w:t>
      </w:r>
      <w:proofErr w:type="spellEnd"/>
      <w:r>
        <w:t xml:space="preserve">, Leslie Blackie, </w:t>
      </w:r>
    </w:p>
    <w:p w:rsidR="00E157B1" w:rsidRDefault="00E157B1" w:rsidP="00E157B1">
      <w:pPr>
        <w:pStyle w:val="NoSpacing"/>
      </w:pPr>
      <w:r>
        <w:t xml:space="preserve">Guest: Don </w:t>
      </w:r>
      <w:proofErr w:type="spellStart"/>
      <w:r>
        <w:t>Petrilli</w:t>
      </w:r>
      <w:proofErr w:type="spellEnd"/>
      <w:r>
        <w:t>, Jerry</w:t>
      </w:r>
    </w:p>
    <w:p w:rsidR="00E157B1" w:rsidRDefault="00E157B1" w:rsidP="00E157B1">
      <w:pPr>
        <w:pStyle w:val="NoSpacing"/>
      </w:pPr>
    </w:p>
    <w:p w:rsidR="006A2BCD" w:rsidRDefault="006A2BCD" w:rsidP="00E157B1">
      <w:pPr>
        <w:pStyle w:val="NoSpacing"/>
        <w:numPr>
          <w:ilvl w:val="0"/>
          <w:numId w:val="2"/>
        </w:numPr>
      </w:pPr>
      <w:r>
        <w:t>Welcome Back</w:t>
      </w:r>
    </w:p>
    <w:p w:rsidR="006A2BCD" w:rsidRDefault="006A2BCD" w:rsidP="00E157B1">
      <w:pPr>
        <w:pStyle w:val="NoSpacing"/>
        <w:numPr>
          <w:ilvl w:val="0"/>
          <w:numId w:val="2"/>
        </w:numPr>
      </w:pPr>
      <w:r>
        <w:t>Departmental and Perkins funds Budgets</w:t>
      </w:r>
    </w:p>
    <w:p w:rsidR="00E157B1" w:rsidRDefault="00E157B1" w:rsidP="00E157B1">
      <w:pPr>
        <w:pStyle w:val="NoSpacing"/>
        <w:numPr>
          <w:ilvl w:val="0"/>
          <w:numId w:val="3"/>
        </w:numPr>
      </w:pPr>
      <w:r>
        <w:t>Perkins funds are loaded, general funds should also be loaded</w:t>
      </w:r>
    </w:p>
    <w:p w:rsidR="00E157B1" w:rsidRDefault="00E157B1" w:rsidP="00E157B1">
      <w:pPr>
        <w:pStyle w:val="NoSpacing"/>
        <w:numPr>
          <w:ilvl w:val="0"/>
          <w:numId w:val="3"/>
        </w:numPr>
      </w:pPr>
      <w:r>
        <w:t xml:space="preserve">CTE Perkins committee </w:t>
      </w:r>
      <w:proofErr w:type="spellStart"/>
      <w:r>
        <w:t>oversite</w:t>
      </w:r>
      <w:proofErr w:type="spellEnd"/>
      <w:r>
        <w:t xml:space="preserve"> </w:t>
      </w:r>
      <w:proofErr w:type="gramStart"/>
      <w:r>
        <w:t>-  start</w:t>
      </w:r>
      <w:proofErr w:type="gramEnd"/>
      <w:r>
        <w:t xml:space="preserve"> working on the committee now, so not as much of an issue at the end of the year.  Since CTE programs throughout all the divisions, should not just be the CTE Dean making decisions.</w:t>
      </w:r>
    </w:p>
    <w:p w:rsidR="00E157B1" w:rsidRDefault="00E157B1" w:rsidP="00E157B1">
      <w:pPr>
        <w:pStyle w:val="NoSpacing"/>
      </w:pPr>
    </w:p>
    <w:p w:rsidR="006A2BCD" w:rsidRDefault="006A2BCD" w:rsidP="00E157B1">
      <w:pPr>
        <w:pStyle w:val="NoSpacing"/>
        <w:numPr>
          <w:ilvl w:val="0"/>
          <w:numId w:val="2"/>
        </w:numPr>
      </w:pPr>
      <w:r>
        <w:t>CTE Outcomes Memorandum of Understanding</w:t>
      </w:r>
    </w:p>
    <w:p w:rsidR="00E157B1" w:rsidRDefault="00E157B1" w:rsidP="00E157B1">
      <w:pPr>
        <w:pStyle w:val="NoSpacing"/>
        <w:ind w:left="720"/>
      </w:pPr>
      <w:r>
        <w:t xml:space="preserve">a) How to improve the response?  District is sending out </w:t>
      </w:r>
      <w:proofErr w:type="spellStart"/>
      <w:r>
        <w:t>theperalta</w:t>
      </w:r>
      <w:proofErr w:type="spellEnd"/>
      <w:r>
        <w:t xml:space="preserve"> email, not the personal emails.  Students don’t regularly check </w:t>
      </w:r>
      <w:proofErr w:type="spellStart"/>
      <w:r>
        <w:t>peralta</w:t>
      </w:r>
      <w:proofErr w:type="spellEnd"/>
      <w:r>
        <w:t xml:space="preserve"> emails once they leave the college – why not send out both emails to the outcome project to improve responses?</w:t>
      </w:r>
    </w:p>
    <w:p w:rsidR="00E157B1" w:rsidRDefault="00E157B1" w:rsidP="00E157B1">
      <w:pPr>
        <w:pStyle w:val="NoSpacing"/>
        <w:ind w:left="720"/>
      </w:pPr>
      <w:r>
        <w:t>-Louis to talk with Peter Crabtree and district to try to get that change for the next round of surveys</w:t>
      </w:r>
    </w:p>
    <w:p w:rsidR="00E157B1" w:rsidRDefault="00E157B1" w:rsidP="00E157B1">
      <w:pPr>
        <w:pStyle w:val="NoSpacing"/>
        <w:ind w:left="720"/>
      </w:pPr>
      <w:r>
        <w:t>b) Laney sent over the new MOU, Laney college will pay for it, not coming out of the Perkins budgets of individual departments</w:t>
      </w:r>
    </w:p>
    <w:p w:rsidR="00E157B1" w:rsidRDefault="00E157B1" w:rsidP="00E157B1">
      <w:pPr>
        <w:pStyle w:val="NoSpacing"/>
        <w:ind w:left="720"/>
      </w:pPr>
    </w:p>
    <w:p w:rsidR="006A2BCD" w:rsidRDefault="006A2BCD" w:rsidP="00E157B1">
      <w:pPr>
        <w:pStyle w:val="NoSpacing"/>
        <w:numPr>
          <w:ilvl w:val="0"/>
          <w:numId w:val="2"/>
        </w:numPr>
      </w:pPr>
      <w:r>
        <w:t>CTE election</w:t>
      </w:r>
    </w:p>
    <w:p w:rsidR="00E157B1" w:rsidRDefault="00E157B1" w:rsidP="00E157B1">
      <w:pPr>
        <w:pStyle w:val="NoSpacing"/>
        <w:numPr>
          <w:ilvl w:val="0"/>
          <w:numId w:val="5"/>
        </w:numPr>
      </w:pPr>
      <w:r>
        <w:t>Didn’t happen last spring – needs to happen early this year for the 2014-2015 year.</w:t>
      </w:r>
    </w:p>
    <w:p w:rsidR="0029725E" w:rsidRDefault="0029725E" w:rsidP="00E157B1">
      <w:pPr>
        <w:pStyle w:val="NoSpacing"/>
        <w:numPr>
          <w:ilvl w:val="0"/>
          <w:numId w:val="5"/>
        </w:numPr>
      </w:pPr>
      <w:r>
        <w:t>Nominations to be held 9/8-9/17.  Leslie to send out call for nominations and send out ballot by email.  Library has the ballot box.  Send out to FAS list serve but Attention CTE.</w:t>
      </w:r>
    </w:p>
    <w:p w:rsidR="0029725E" w:rsidRDefault="0029725E" w:rsidP="00E157B1">
      <w:pPr>
        <w:pStyle w:val="NoSpacing"/>
        <w:numPr>
          <w:ilvl w:val="0"/>
          <w:numId w:val="5"/>
        </w:numPr>
      </w:pPr>
      <w:r>
        <w:t xml:space="preserve">Discussion of term lengths – set up so that will have some new and some continuing each year.  Don has a graph of how it works to have 2 year terms, with 3 different cycles, other discussion of 3 elected each year for 2 year terms.  Currently have 2 open positions from people who have termed out (Ron Betts and Steve </w:t>
      </w:r>
      <w:proofErr w:type="spellStart"/>
      <w:r>
        <w:t>Lomba</w:t>
      </w:r>
      <w:proofErr w:type="spellEnd"/>
      <w:r>
        <w:t>) as well as open position from 1 year position election.  Next year Leslie and Louis will term out.  Election for 3 positions for 2014-2015 for 2 year terms.</w:t>
      </w:r>
    </w:p>
    <w:p w:rsidR="0029725E" w:rsidRDefault="0029725E" w:rsidP="0029725E">
      <w:pPr>
        <w:pStyle w:val="NoSpacing"/>
        <w:ind w:left="720"/>
      </w:pPr>
    </w:p>
    <w:p w:rsidR="006A2BCD" w:rsidRDefault="006A2BCD" w:rsidP="00E157B1">
      <w:pPr>
        <w:pStyle w:val="NoSpacing"/>
        <w:numPr>
          <w:ilvl w:val="0"/>
          <w:numId w:val="2"/>
        </w:numPr>
      </w:pPr>
      <w:r>
        <w:t xml:space="preserve">Access to Data – CTE </w:t>
      </w:r>
      <w:proofErr w:type="spellStart"/>
      <w:r>
        <w:t>Launchboard</w:t>
      </w:r>
      <w:proofErr w:type="spellEnd"/>
    </w:p>
    <w:p w:rsidR="00E157B1" w:rsidRDefault="00E157B1" w:rsidP="00E157B1">
      <w:pPr>
        <w:pStyle w:val="NoSpacing"/>
        <w:ind w:left="720"/>
      </w:pPr>
      <w:r>
        <w:t xml:space="preserve">-need workshops for CTE faculty to understand how to access data on CTE </w:t>
      </w:r>
      <w:proofErr w:type="spellStart"/>
      <w:r>
        <w:t>launchboard</w:t>
      </w:r>
      <w:proofErr w:type="spellEnd"/>
      <w:r>
        <w:t xml:space="preserve">, and how to use it for grant applications, program review </w:t>
      </w:r>
      <w:proofErr w:type="spellStart"/>
      <w:r>
        <w:t>etc</w:t>
      </w:r>
      <w:proofErr w:type="spellEnd"/>
    </w:p>
    <w:p w:rsidR="00E157B1" w:rsidRDefault="00E157B1" w:rsidP="00E157B1">
      <w:pPr>
        <w:pStyle w:val="NoSpacing"/>
        <w:ind w:left="720"/>
      </w:pPr>
    </w:p>
    <w:p w:rsidR="006A2BCD" w:rsidRDefault="006A2BCD" w:rsidP="00E157B1">
      <w:pPr>
        <w:pStyle w:val="NoSpacing"/>
        <w:numPr>
          <w:ilvl w:val="0"/>
          <w:numId w:val="2"/>
        </w:numPr>
      </w:pPr>
      <w:r>
        <w:t>Other items as needed</w:t>
      </w:r>
    </w:p>
    <w:p w:rsidR="00E157B1" w:rsidRDefault="00E157B1" w:rsidP="00E157B1">
      <w:pPr>
        <w:pStyle w:val="NoSpacing"/>
        <w:numPr>
          <w:ilvl w:val="0"/>
          <w:numId w:val="4"/>
        </w:numPr>
      </w:pPr>
      <w:r>
        <w:t>Jerry Donohue – is running out of hours  (is on a 65 day short contract)– is the CTE IT persons</w:t>
      </w:r>
    </w:p>
    <w:p w:rsidR="00E157B1" w:rsidRDefault="00E157B1" w:rsidP="00E157B1">
      <w:pPr>
        <w:pStyle w:val="NoSpacing"/>
        <w:ind w:left="1080"/>
      </w:pPr>
      <w:r>
        <w:t xml:space="preserve">CTE- IT person position went across to the district.  </w:t>
      </w:r>
      <w:proofErr w:type="gramStart"/>
      <w:r>
        <w:t>Unclear on the state of the funding and the position.</w:t>
      </w:r>
      <w:proofErr w:type="gramEnd"/>
    </w:p>
    <w:p w:rsidR="00E157B1" w:rsidRDefault="00E157B1" w:rsidP="00E157B1">
      <w:pPr>
        <w:pStyle w:val="NoSpacing"/>
        <w:ind w:left="1080"/>
      </w:pPr>
      <w:r>
        <w:t xml:space="preserve">CTE programs have over 20 different licensed </w:t>
      </w:r>
      <w:proofErr w:type="spellStart"/>
      <w:r>
        <w:t>softwares</w:t>
      </w:r>
      <w:proofErr w:type="spellEnd"/>
      <w:r>
        <w:t xml:space="preserve"> loaded on computers for the specific programs.  Lots of extra </w:t>
      </w:r>
      <w:proofErr w:type="gramStart"/>
      <w:r>
        <w:t>work,</w:t>
      </w:r>
      <w:proofErr w:type="gramEnd"/>
      <w:r>
        <w:t xml:space="preserve"> and people are not aware – need to raise awareness and push for the position to be funded.</w:t>
      </w:r>
    </w:p>
    <w:sectPr w:rsidR="00E15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2EEF"/>
    <w:multiLevelType w:val="hybridMultilevel"/>
    <w:tmpl w:val="462696A8"/>
    <w:lvl w:ilvl="0" w:tplc="F210F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D73C1B"/>
    <w:multiLevelType w:val="hybridMultilevel"/>
    <w:tmpl w:val="2CB81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01C55"/>
    <w:multiLevelType w:val="hybridMultilevel"/>
    <w:tmpl w:val="427C1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70C8A"/>
    <w:multiLevelType w:val="hybridMultilevel"/>
    <w:tmpl w:val="3AEA952C"/>
    <w:lvl w:ilvl="0" w:tplc="C8BEC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AF6894"/>
    <w:multiLevelType w:val="hybridMultilevel"/>
    <w:tmpl w:val="284A1B70"/>
    <w:lvl w:ilvl="0" w:tplc="EB28E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CD"/>
    <w:rsid w:val="0029725E"/>
    <w:rsid w:val="006A2BCD"/>
    <w:rsid w:val="008E7893"/>
    <w:rsid w:val="00B47759"/>
    <w:rsid w:val="00E1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BCD"/>
    <w:pPr>
      <w:ind w:left="720"/>
      <w:contextualSpacing/>
    </w:pPr>
  </w:style>
  <w:style w:type="paragraph" w:styleId="NoSpacing">
    <w:name w:val="No Spacing"/>
    <w:uiPriority w:val="1"/>
    <w:qFormat/>
    <w:rsid w:val="00E157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BCD"/>
    <w:pPr>
      <w:ind w:left="720"/>
      <w:contextualSpacing/>
    </w:pPr>
  </w:style>
  <w:style w:type="paragraph" w:styleId="NoSpacing">
    <w:name w:val="No Spacing"/>
    <w:uiPriority w:val="1"/>
    <w:qFormat/>
    <w:rsid w:val="00E157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Blackie</dc:creator>
  <cp:lastModifiedBy>Leslie Blackie</cp:lastModifiedBy>
  <cp:revision>2</cp:revision>
  <dcterms:created xsi:type="dcterms:W3CDTF">2014-10-10T18:00:00Z</dcterms:created>
  <dcterms:modified xsi:type="dcterms:W3CDTF">2014-10-10T18:00:00Z</dcterms:modified>
</cp:coreProperties>
</file>