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CAD" w:rsidRPr="0004480B" w:rsidRDefault="00226526" w:rsidP="00C96E76">
      <w:pPr>
        <w:rPr>
          <w:b/>
          <w:sz w:val="28"/>
          <w:szCs w:val="28"/>
        </w:rPr>
      </w:pPr>
      <w:bookmarkStart w:id="0" w:name="_GoBack"/>
      <w:r w:rsidRPr="0004480B">
        <w:rPr>
          <w:b/>
          <w:sz w:val="28"/>
          <w:szCs w:val="28"/>
        </w:rPr>
        <w:t>AGENDA</w:t>
      </w:r>
    </w:p>
    <w:p w:rsidR="00226526" w:rsidRPr="0004480B" w:rsidRDefault="00226526" w:rsidP="00C96E76">
      <w:pPr>
        <w:rPr>
          <w:b/>
          <w:sz w:val="28"/>
          <w:szCs w:val="28"/>
        </w:rPr>
      </w:pPr>
      <w:r w:rsidRPr="0004480B">
        <w:rPr>
          <w:b/>
          <w:sz w:val="28"/>
          <w:szCs w:val="28"/>
        </w:rPr>
        <w:t>Laney Facilities Committee</w:t>
      </w:r>
    </w:p>
    <w:p w:rsidR="00226526" w:rsidRPr="0004480B" w:rsidRDefault="005521CF" w:rsidP="00C96E76">
      <w:pPr>
        <w:rPr>
          <w:b/>
          <w:sz w:val="28"/>
          <w:szCs w:val="28"/>
        </w:rPr>
      </w:pPr>
      <w:r w:rsidRPr="0004480B">
        <w:rPr>
          <w:b/>
          <w:sz w:val="28"/>
          <w:szCs w:val="28"/>
        </w:rPr>
        <w:t xml:space="preserve">Monday, </w:t>
      </w:r>
      <w:r w:rsidR="002263B2" w:rsidRPr="0004480B">
        <w:rPr>
          <w:b/>
          <w:sz w:val="28"/>
          <w:szCs w:val="28"/>
        </w:rPr>
        <w:t xml:space="preserve">April </w:t>
      </w:r>
      <w:r w:rsidRPr="0004480B">
        <w:rPr>
          <w:b/>
          <w:sz w:val="28"/>
          <w:szCs w:val="28"/>
        </w:rPr>
        <w:t>7</w:t>
      </w:r>
      <w:r w:rsidR="00226526" w:rsidRPr="0004480B">
        <w:rPr>
          <w:b/>
          <w:sz w:val="28"/>
          <w:szCs w:val="28"/>
        </w:rPr>
        <w:t>, 2014 (Tower, T-801, 2-3:30)</w:t>
      </w:r>
    </w:p>
    <w:p w:rsidR="00226526" w:rsidRPr="0004480B" w:rsidRDefault="00226526">
      <w:pPr>
        <w:rPr>
          <w:sz w:val="28"/>
          <w:szCs w:val="28"/>
        </w:rPr>
      </w:pPr>
    </w:p>
    <w:p w:rsidR="00226526" w:rsidRPr="0004480B" w:rsidRDefault="00226526">
      <w:pPr>
        <w:rPr>
          <w:sz w:val="28"/>
          <w:szCs w:val="28"/>
        </w:rPr>
      </w:pPr>
    </w:p>
    <w:p w:rsidR="00276D10" w:rsidRPr="0004480B" w:rsidRDefault="00276D10" w:rsidP="00276D10">
      <w:pPr>
        <w:pStyle w:val="ListParagraph"/>
        <w:numPr>
          <w:ilvl w:val="0"/>
          <w:numId w:val="1"/>
        </w:numPr>
        <w:rPr>
          <w:sz w:val="28"/>
          <w:szCs w:val="28"/>
        </w:rPr>
      </w:pPr>
      <w:r w:rsidRPr="0004480B">
        <w:rPr>
          <w:sz w:val="28"/>
          <w:szCs w:val="28"/>
        </w:rPr>
        <w:t>Call to Order</w:t>
      </w:r>
    </w:p>
    <w:p w:rsidR="00276D10" w:rsidRPr="0004480B" w:rsidRDefault="00276D10">
      <w:pPr>
        <w:rPr>
          <w:sz w:val="28"/>
          <w:szCs w:val="28"/>
        </w:rPr>
      </w:pPr>
    </w:p>
    <w:p w:rsidR="00276D10" w:rsidRPr="0004480B" w:rsidRDefault="005521CF" w:rsidP="005521CF">
      <w:pPr>
        <w:pStyle w:val="ListParagraph"/>
        <w:numPr>
          <w:ilvl w:val="0"/>
          <w:numId w:val="1"/>
        </w:numPr>
        <w:rPr>
          <w:sz w:val="28"/>
          <w:szCs w:val="28"/>
        </w:rPr>
      </w:pPr>
      <w:r w:rsidRPr="0004480B">
        <w:rPr>
          <w:sz w:val="28"/>
          <w:szCs w:val="28"/>
        </w:rPr>
        <w:t>Update from District Facilities Committee</w:t>
      </w:r>
      <w:r w:rsidR="00ED6998" w:rsidRPr="0004480B">
        <w:rPr>
          <w:sz w:val="28"/>
          <w:szCs w:val="28"/>
        </w:rPr>
        <w:t xml:space="preserve">  </w:t>
      </w:r>
      <w:r w:rsidRPr="0004480B">
        <w:rPr>
          <w:sz w:val="28"/>
          <w:szCs w:val="28"/>
        </w:rPr>
        <w:t>[2:00-2:15]</w:t>
      </w:r>
    </w:p>
    <w:p w:rsidR="005521CF" w:rsidRPr="0004480B" w:rsidRDefault="005521CF" w:rsidP="005521CF">
      <w:pPr>
        <w:rPr>
          <w:sz w:val="28"/>
          <w:szCs w:val="28"/>
        </w:rPr>
      </w:pPr>
    </w:p>
    <w:p w:rsidR="00226526" w:rsidRDefault="0004480B" w:rsidP="005521CF">
      <w:pPr>
        <w:pStyle w:val="ListParagraph"/>
        <w:numPr>
          <w:ilvl w:val="0"/>
          <w:numId w:val="1"/>
        </w:numPr>
        <w:rPr>
          <w:sz w:val="28"/>
          <w:szCs w:val="28"/>
        </w:rPr>
      </w:pPr>
      <w:r>
        <w:rPr>
          <w:sz w:val="28"/>
          <w:szCs w:val="28"/>
        </w:rPr>
        <w:t>Accreditation Self-Evaluation Update</w:t>
      </w:r>
      <w:r w:rsidR="00C52110">
        <w:rPr>
          <w:sz w:val="28"/>
          <w:szCs w:val="28"/>
        </w:rPr>
        <w:t>:  R</w:t>
      </w:r>
      <w:r>
        <w:rPr>
          <w:sz w:val="28"/>
          <w:szCs w:val="28"/>
        </w:rPr>
        <w:t xml:space="preserve">eview of </w:t>
      </w:r>
      <w:r w:rsidR="005521CF" w:rsidRPr="0004480B">
        <w:rPr>
          <w:sz w:val="28"/>
          <w:szCs w:val="28"/>
        </w:rPr>
        <w:t>Facilities Health and Safety Survey</w:t>
      </w:r>
      <w:r w:rsidR="004F37BC">
        <w:rPr>
          <w:sz w:val="28"/>
          <w:szCs w:val="28"/>
        </w:rPr>
        <w:t xml:space="preserve"> Results</w:t>
      </w:r>
      <w:r w:rsidR="00C52110">
        <w:rPr>
          <w:sz w:val="28"/>
          <w:szCs w:val="28"/>
        </w:rPr>
        <w:t xml:space="preserve"> [2:15-2:2</w:t>
      </w:r>
      <w:r w:rsidR="005521CF" w:rsidRPr="0004480B">
        <w:rPr>
          <w:sz w:val="28"/>
          <w:szCs w:val="28"/>
        </w:rPr>
        <w:t xml:space="preserve">0]   </w:t>
      </w:r>
    </w:p>
    <w:p w:rsidR="00C52110" w:rsidRPr="00C52110" w:rsidRDefault="00C52110" w:rsidP="00C52110">
      <w:pPr>
        <w:rPr>
          <w:sz w:val="28"/>
          <w:szCs w:val="28"/>
        </w:rPr>
      </w:pPr>
    </w:p>
    <w:p w:rsidR="00C52110" w:rsidRPr="0004480B" w:rsidRDefault="00C52110" w:rsidP="00C52110">
      <w:pPr>
        <w:pStyle w:val="ListParagraph"/>
        <w:numPr>
          <w:ilvl w:val="0"/>
          <w:numId w:val="1"/>
        </w:numPr>
        <w:rPr>
          <w:sz w:val="28"/>
          <w:szCs w:val="28"/>
        </w:rPr>
      </w:pPr>
      <w:r w:rsidRPr="0004480B">
        <w:rPr>
          <w:sz w:val="28"/>
          <w:szCs w:val="28"/>
        </w:rPr>
        <w:t>Presentation:  Women’s Locke</w:t>
      </w:r>
      <w:r>
        <w:rPr>
          <w:sz w:val="28"/>
          <w:szCs w:val="28"/>
        </w:rPr>
        <w:t xml:space="preserve">r Room Proposal (H. </w:t>
      </w:r>
      <w:proofErr w:type="spellStart"/>
      <w:r>
        <w:rPr>
          <w:sz w:val="28"/>
          <w:szCs w:val="28"/>
        </w:rPr>
        <w:t>Sisneros</w:t>
      </w:r>
      <w:proofErr w:type="spellEnd"/>
      <w:r>
        <w:rPr>
          <w:sz w:val="28"/>
          <w:szCs w:val="28"/>
        </w:rPr>
        <w:t>) [2:20-2:35</w:t>
      </w:r>
      <w:r w:rsidRPr="0004480B">
        <w:rPr>
          <w:sz w:val="28"/>
          <w:szCs w:val="28"/>
        </w:rPr>
        <w:t>]</w:t>
      </w:r>
    </w:p>
    <w:p w:rsidR="005521CF" w:rsidRPr="0004480B" w:rsidRDefault="005521CF" w:rsidP="005521CF">
      <w:pPr>
        <w:rPr>
          <w:sz w:val="28"/>
          <w:szCs w:val="28"/>
        </w:rPr>
      </w:pPr>
    </w:p>
    <w:p w:rsidR="00226526" w:rsidRDefault="00DF376D" w:rsidP="00276D10">
      <w:pPr>
        <w:pStyle w:val="ListParagraph"/>
        <w:numPr>
          <w:ilvl w:val="0"/>
          <w:numId w:val="1"/>
        </w:numPr>
        <w:rPr>
          <w:sz w:val="28"/>
          <w:szCs w:val="28"/>
        </w:rPr>
      </w:pPr>
      <w:r w:rsidRPr="0004480B">
        <w:rPr>
          <w:sz w:val="28"/>
          <w:szCs w:val="28"/>
        </w:rPr>
        <w:t>Re</w:t>
      </w:r>
      <w:r w:rsidR="005521CF" w:rsidRPr="0004480B">
        <w:rPr>
          <w:sz w:val="28"/>
          <w:szCs w:val="28"/>
        </w:rPr>
        <w:t xml:space="preserve">view and Discussion of Facilities </w:t>
      </w:r>
      <w:r w:rsidR="002263B2" w:rsidRPr="0004480B">
        <w:rPr>
          <w:sz w:val="28"/>
          <w:szCs w:val="28"/>
        </w:rPr>
        <w:t>Committee Structure Ideas from March 17, 2014 Meeting</w:t>
      </w:r>
      <w:r w:rsidR="00C52110">
        <w:rPr>
          <w:sz w:val="28"/>
          <w:szCs w:val="28"/>
        </w:rPr>
        <w:t xml:space="preserve">  [2:35</w:t>
      </w:r>
      <w:r w:rsidR="005521CF" w:rsidRPr="0004480B">
        <w:rPr>
          <w:sz w:val="28"/>
          <w:szCs w:val="28"/>
        </w:rPr>
        <w:t>-</w:t>
      </w:r>
      <w:r w:rsidR="0004480B" w:rsidRPr="0004480B">
        <w:rPr>
          <w:sz w:val="28"/>
          <w:szCs w:val="28"/>
        </w:rPr>
        <w:t>2:50</w:t>
      </w:r>
      <w:r w:rsidRPr="0004480B">
        <w:rPr>
          <w:sz w:val="28"/>
          <w:szCs w:val="28"/>
        </w:rPr>
        <w:t xml:space="preserve">] </w:t>
      </w:r>
    </w:p>
    <w:p w:rsidR="00C52110" w:rsidRPr="0004480B" w:rsidRDefault="00C52110" w:rsidP="00C52110">
      <w:pPr>
        <w:pStyle w:val="ListParagraph"/>
        <w:rPr>
          <w:sz w:val="28"/>
          <w:szCs w:val="28"/>
        </w:rPr>
      </w:pPr>
    </w:p>
    <w:p w:rsidR="0004480B" w:rsidRPr="0004480B" w:rsidRDefault="00FA53AD" w:rsidP="0004480B">
      <w:pPr>
        <w:pStyle w:val="ListParagraph"/>
        <w:numPr>
          <w:ilvl w:val="0"/>
          <w:numId w:val="1"/>
        </w:numPr>
        <w:rPr>
          <w:sz w:val="28"/>
          <w:szCs w:val="28"/>
        </w:rPr>
      </w:pPr>
      <w:r w:rsidRPr="0004480B">
        <w:rPr>
          <w:sz w:val="28"/>
          <w:szCs w:val="28"/>
        </w:rPr>
        <w:t>Recommendation</w:t>
      </w:r>
      <w:r w:rsidR="00EB3329" w:rsidRPr="0004480B">
        <w:rPr>
          <w:sz w:val="28"/>
          <w:szCs w:val="28"/>
        </w:rPr>
        <w:t xml:space="preserve"> for </w:t>
      </w:r>
      <w:r w:rsidR="0004480B" w:rsidRPr="0004480B">
        <w:rPr>
          <w:sz w:val="28"/>
          <w:szCs w:val="28"/>
        </w:rPr>
        <w:t xml:space="preserve"> Capital Ou</w:t>
      </w:r>
      <w:r w:rsidR="00C52110">
        <w:rPr>
          <w:sz w:val="28"/>
          <w:szCs w:val="28"/>
        </w:rPr>
        <w:t>tlay Projects Meeting  [2:50-3:25</w:t>
      </w:r>
      <w:r w:rsidR="0004480B" w:rsidRPr="0004480B">
        <w:rPr>
          <w:sz w:val="28"/>
          <w:szCs w:val="28"/>
        </w:rPr>
        <w:t xml:space="preserve">] </w:t>
      </w:r>
    </w:p>
    <w:p w:rsidR="0004480B" w:rsidRPr="0004480B" w:rsidRDefault="0004480B" w:rsidP="0004480B">
      <w:pPr>
        <w:pStyle w:val="ListParagraph"/>
        <w:rPr>
          <w:sz w:val="28"/>
          <w:szCs w:val="28"/>
        </w:rPr>
      </w:pPr>
    </w:p>
    <w:p w:rsidR="0004480B" w:rsidRPr="0004480B" w:rsidRDefault="0004480B" w:rsidP="0004480B">
      <w:pPr>
        <w:pStyle w:val="ListParagraph"/>
        <w:ind w:left="360"/>
        <w:rPr>
          <w:i/>
          <w:sz w:val="28"/>
          <w:szCs w:val="28"/>
        </w:rPr>
      </w:pPr>
      <w:r w:rsidRPr="0004480B">
        <w:rPr>
          <w:i/>
          <w:sz w:val="28"/>
          <w:szCs w:val="28"/>
        </w:rPr>
        <w:t xml:space="preserve">See memo on reverse from Vice Chancellor </w:t>
      </w:r>
      <w:proofErr w:type="spellStart"/>
      <w:r w:rsidRPr="0004480B">
        <w:rPr>
          <w:i/>
          <w:sz w:val="28"/>
          <w:szCs w:val="28"/>
        </w:rPr>
        <w:t>Ikharo</w:t>
      </w:r>
      <w:proofErr w:type="spellEnd"/>
      <w:r w:rsidRPr="0004480B">
        <w:rPr>
          <w:i/>
          <w:sz w:val="28"/>
          <w:szCs w:val="28"/>
        </w:rPr>
        <w:t xml:space="preserve">. </w:t>
      </w:r>
    </w:p>
    <w:p w:rsidR="0004480B" w:rsidRPr="0004480B" w:rsidRDefault="0004480B" w:rsidP="0004480B">
      <w:pPr>
        <w:pStyle w:val="ListParagraph"/>
        <w:rPr>
          <w:sz w:val="28"/>
          <w:szCs w:val="28"/>
        </w:rPr>
      </w:pPr>
    </w:p>
    <w:p w:rsidR="0004480B" w:rsidRPr="0004480B" w:rsidRDefault="0004480B" w:rsidP="0004480B">
      <w:pPr>
        <w:pStyle w:val="ListParagraph"/>
        <w:numPr>
          <w:ilvl w:val="0"/>
          <w:numId w:val="1"/>
        </w:numPr>
        <w:rPr>
          <w:sz w:val="28"/>
          <w:szCs w:val="28"/>
        </w:rPr>
      </w:pPr>
      <w:r w:rsidRPr="0004480B">
        <w:rPr>
          <w:sz w:val="28"/>
          <w:szCs w:val="28"/>
        </w:rPr>
        <w:t>APU (Annual Program Updates): Plan for Prioritization of Requests [3:25-3:30]</w:t>
      </w:r>
    </w:p>
    <w:p w:rsidR="00276D10" w:rsidRPr="0004480B" w:rsidRDefault="00276D10" w:rsidP="005521CF">
      <w:pPr>
        <w:rPr>
          <w:sz w:val="28"/>
          <w:szCs w:val="28"/>
        </w:rPr>
      </w:pPr>
    </w:p>
    <w:p w:rsidR="00276D10" w:rsidRPr="0004480B" w:rsidRDefault="00276D10" w:rsidP="00276D10">
      <w:pPr>
        <w:pStyle w:val="ListParagraph"/>
        <w:numPr>
          <w:ilvl w:val="0"/>
          <w:numId w:val="1"/>
        </w:numPr>
        <w:rPr>
          <w:sz w:val="28"/>
          <w:szCs w:val="28"/>
        </w:rPr>
      </w:pPr>
      <w:r w:rsidRPr="0004480B">
        <w:rPr>
          <w:sz w:val="28"/>
          <w:szCs w:val="28"/>
        </w:rPr>
        <w:t>Adjournment</w:t>
      </w:r>
    </w:p>
    <w:bookmarkEnd w:id="0"/>
    <w:p w:rsidR="00FA53AD" w:rsidRPr="0004480B" w:rsidRDefault="00FA53AD" w:rsidP="00FA53AD">
      <w:pPr>
        <w:rPr>
          <w:sz w:val="28"/>
          <w:szCs w:val="28"/>
        </w:rPr>
      </w:pPr>
    </w:p>
    <w:p w:rsidR="0004480B" w:rsidRPr="0004480B" w:rsidRDefault="0004480B" w:rsidP="00FA53AD">
      <w:pPr>
        <w:rPr>
          <w:sz w:val="28"/>
          <w:szCs w:val="28"/>
        </w:rPr>
      </w:pPr>
    </w:p>
    <w:p w:rsidR="0004480B" w:rsidRPr="0004480B" w:rsidRDefault="0004480B">
      <w:pPr>
        <w:rPr>
          <w:sz w:val="28"/>
          <w:szCs w:val="28"/>
        </w:rPr>
      </w:pPr>
      <w:r w:rsidRPr="0004480B">
        <w:rPr>
          <w:sz w:val="28"/>
          <w:szCs w:val="28"/>
        </w:rPr>
        <w:br w:type="page"/>
      </w:r>
    </w:p>
    <w:p w:rsidR="0004480B" w:rsidRPr="0004480B" w:rsidRDefault="0004480B" w:rsidP="00FA53AD">
      <w:pPr>
        <w:rPr>
          <w:rFonts w:asciiTheme="majorHAnsi" w:hAnsiTheme="majorHAnsi"/>
          <w:sz w:val="24"/>
          <w:szCs w:val="24"/>
        </w:rPr>
      </w:pPr>
      <w:r w:rsidRPr="0004480B">
        <w:rPr>
          <w:rFonts w:asciiTheme="majorHAnsi" w:hAnsiTheme="majorHAnsi"/>
          <w:sz w:val="24"/>
          <w:szCs w:val="24"/>
        </w:rPr>
        <w:lastRenderedPageBreak/>
        <w:t xml:space="preserve">Request from Vice Chancellor </w:t>
      </w:r>
      <w:proofErr w:type="spellStart"/>
      <w:r w:rsidRPr="0004480B">
        <w:rPr>
          <w:rFonts w:asciiTheme="majorHAnsi" w:hAnsiTheme="majorHAnsi"/>
          <w:sz w:val="24"/>
          <w:szCs w:val="24"/>
        </w:rPr>
        <w:t>Ikharo</w:t>
      </w:r>
      <w:proofErr w:type="spellEnd"/>
      <w:r w:rsidRPr="0004480B">
        <w:rPr>
          <w:rFonts w:asciiTheme="majorHAnsi" w:hAnsiTheme="majorHAnsi"/>
          <w:sz w:val="24"/>
          <w:szCs w:val="24"/>
        </w:rPr>
        <w:t xml:space="preserve"> regarding Capital </w:t>
      </w:r>
    </w:p>
    <w:p w:rsidR="0004480B" w:rsidRPr="0004480B" w:rsidRDefault="0004480B" w:rsidP="00FA53AD">
      <w:pPr>
        <w:spacing w:line="240" w:lineRule="auto"/>
        <w:rPr>
          <w:rFonts w:asciiTheme="majorHAnsi" w:hAnsiTheme="majorHAnsi" w:cs="Courier New"/>
          <w:sz w:val="24"/>
          <w:szCs w:val="24"/>
        </w:rPr>
      </w:pPr>
    </w:p>
    <w:p w:rsidR="00FA53AD" w:rsidRPr="0004480B" w:rsidRDefault="00FA53AD" w:rsidP="00FA53AD">
      <w:pPr>
        <w:spacing w:line="240" w:lineRule="auto"/>
        <w:rPr>
          <w:rFonts w:asciiTheme="majorHAnsi" w:hAnsiTheme="majorHAnsi"/>
          <w:sz w:val="24"/>
          <w:szCs w:val="24"/>
        </w:rPr>
      </w:pPr>
      <w:r w:rsidRPr="0004480B">
        <w:rPr>
          <w:rFonts w:asciiTheme="majorHAnsi" w:hAnsiTheme="majorHAnsi" w:cs="Courier New"/>
          <w:sz w:val="24"/>
          <w:szCs w:val="24"/>
        </w:rPr>
        <w:t xml:space="preserve">From: </w:t>
      </w:r>
      <w:proofErr w:type="spellStart"/>
      <w:r w:rsidRPr="0004480B">
        <w:rPr>
          <w:rFonts w:asciiTheme="majorHAnsi" w:hAnsiTheme="majorHAnsi" w:cs="Courier New"/>
          <w:sz w:val="24"/>
          <w:szCs w:val="24"/>
        </w:rPr>
        <w:t>Sadiq</w:t>
      </w:r>
      <w:proofErr w:type="spellEnd"/>
      <w:r w:rsidRPr="0004480B">
        <w:rPr>
          <w:rFonts w:asciiTheme="majorHAnsi" w:hAnsiTheme="majorHAnsi" w:cs="Courier New"/>
          <w:sz w:val="24"/>
          <w:szCs w:val="24"/>
        </w:rPr>
        <w:t xml:space="preserve"> Bello </w:t>
      </w:r>
      <w:proofErr w:type="spellStart"/>
      <w:r w:rsidRPr="0004480B">
        <w:rPr>
          <w:rFonts w:asciiTheme="majorHAnsi" w:hAnsiTheme="majorHAnsi" w:cs="Courier New"/>
          <w:sz w:val="24"/>
          <w:szCs w:val="24"/>
        </w:rPr>
        <w:t>Ikharo</w:t>
      </w:r>
      <w:proofErr w:type="spellEnd"/>
      <w:r w:rsidRPr="0004480B">
        <w:rPr>
          <w:rFonts w:asciiTheme="majorHAnsi" w:hAnsiTheme="majorHAnsi" w:cs="Courier New"/>
          <w:sz w:val="24"/>
          <w:szCs w:val="24"/>
        </w:rPr>
        <w:br/>
        <w:t>Sent: Tuesday, April 01, 2014 6:07 PM</w:t>
      </w:r>
      <w:r w:rsidRPr="0004480B">
        <w:rPr>
          <w:rFonts w:asciiTheme="majorHAnsi" w:hAnsiTheme="majorHAnsi" w:cs="Courier New"/>
          <w:sz w:val="24"/>
          <w:szCs w:val="24"/>
        </w:rPr>
        <w:br/>
        <w:t xml:space="preserve">To: Elnora Webb; Deborah Budd; Norma </w:t>
      </w:r>
      <w:proofErr w:type="spellStart"/>
      <w:r w:rsidRPr="0004480B">
        <w:rPr>
          <w:rFonts w:asciiTheme="majorHAnsi" w:hAnsiTheme="majorHAnsi" w:cs="Courier New"/>
          <w:sz w:val="24"/>
          <w:szCs w:val="24"/>
        </w:rPr>
        <w:t>Ambriz-Galaviz</w:t>
      </w:r>
      <w:proofErr w:type="spellEnd"/>
      <w:r w:rsidRPr="0004480B">
        <w:rPr>
          <w:rFonts w:asciiTheme="majorHAnsi" w:hAnsiTheme="majorHAnsi" w:cs="Courier New"/>
          <w:sz w:val="24"/>
          <w:szCs w:val="24"/>
        </w:rPr>
        <w:t xml:space="preserve">; Eric </w:t>
      </w:r>
      <w:proofErr w:type="spellStart"/>
      <w:r w:rsidRPr="0004480B">
        <w:rPr>
          <w:rFonts w:asciiTheme="majorHAnsi" w:hAnsiTheme="majorHAnsi" w:cs="Courier New"/>
          <w:sz w:val="24"/>
          <w:szCs w:val="24"/>
        </w:rPr>
        <w:t>Gravenberg</w:t>
      </w:r>
      <w:proofErr w:type="spellEnd"/>
      <w:r w:rsidRPr="0004480B">
        <w:rPr>
          <w:rFonts w:asciiTheme="majorHAnsi" w:hAnsiTheme="majorHAnsi" w:cs="Courier New"/>
          <w:sz w:val="24"/>
          <w:szCs w:val="24"/>
        </w:rPr>
        <w:br/>
        <w:t xml:space="preserve">Cc: Chancellor Jose Ortiz; John Hendrickson; </w:t>
      </w:r>
      <w:proofErr w:type="spellStart"/>
      <w:r w:rsidRPr="0004480B">
        <w:rPr>
          <w:rFonts w:asciiTheme="majorHAnsi" w:hAnsiTheme="majorHAnsi" w:cs="Courier New"/>
          <w:sz w:val="24"/>
          <w:szCs w:val="24"/>
        </w:rPr>
        <w:t>Sadiq</w:t>
      </w:r>
      <w:proofErr w:type="spellEnd"/>
      <w:r w:rsidRPr="0004480B">
        <w:rPr>
          <w:rFonts w:asciiTheme="majorHAnsi" w:hAnsiTheme="majorHAnsi" w:cs="Courier New"/>
          <w:sz w:val="24"/>
          <w:szCs w:val="24"/>
        </w:rPr>
        <w:t xml:space="preserve"> Bello </w:t>
      </w:r>
      <w:proofErr w:type="spellStart"/>
      <w:r w:rsidRPr="0004480B">
        <w:rPr>
          <w:rFonts w:asciiTheme="majorHAnsi" w:hAnsiTheme="majorHAnsi" w:cs="Courier New"/>
          <w:sz w:val="24"/>
          <w:szCs w:val="24"/>
        </w:rPr>
        <w:t>Ikharo</w:t>
      </w:r>
      <w:proofErr w:type="spellEnd"/>
      <w:r w:rsidRPr="0004480B">
        <w:rPr>
          <w:rFonts w:asciiTheme="majorHAnsi" w:hAnsiTheme="majorHAnsi" w:cs="Courier New"/>
          <w:sz w:val="24"/>
          <w:szCs w:val="24"/>
        </w:rPr>
        <w:br/>
        <w:t>Subject: Capital Outlay Decisions on FPP</w:t>
      </w:r>
      <w:r w:rsidRPr="0004480B">
        <w:rPr>
          <w:rFonts w:asciiTheme="majorHAnsi" w:hAnsiTheme="majorHAnsi" w:cs="Courier New"/>
          <w:sz w:val="24"/>
          <w:szCs w:val="24"/>
        </w:rPr>
        <w:br/>
      </w:r>
      <w:r w:rsidRPr="0004480B">
        <w:rPr>
          <w:rFonts w:asciiTheme="majorHAnsi" w:hAnsiTheme="majorHAnsi" w:cs="Courier New"/>
          <w:sz w:val="24"/>
          <w:szCs w:val="24"/>
        </w:rPr>
        <w:br/>
        <w:t>Dear Presidents:</w:t>
      </w:r>
      <w:r w:rsidRPr="0004480B">
        <w:rPr>
          <w:rFonts w:asciiTheme="majorHAnsi" w:hAnsiTheme="majorHAnsi" w:cs="Courier New"/>
          <w:sz w:val="24"/>
          <w:szCs w:val="24"/>
        </w:rPr>
        <w:br/>
      </w:r>
      <w:r w:rsidRPr="0004480B">
        <w:rPr>
          <w:rFonts w:asciiTheme="majorHAnsi" w:hAnsiTheme="majorHAnsi" w:cs="Courier New"/>
          <w:sz w:val="24"/>
          <w:szCs w:val="24"/>
        </w:rPr>
        <w:br/>
        <w:t>On March 14, 2014, the State Chancellor’s Office notified all the 114 community colleges (through their district) state-wide that they were hopeful that the Legislature and the Governor will place on the ballot the possibility of voters approved education general obligation bond in November 2014. Only one project per site for the two year period 2015-16 and 2016-17 will be accepted for funding with the exception of Health and Safety Project (Category A).</w:t>
      </w:r>
      <w:r w:rsidRPr="0004480B">
        <w:rPr>
          <w:rFonts w:asciiTheme="majorHAnsi" w:hAnsiTheme="majorHAnsi" w:cs="Courier New"/>
          <w:sz w:val="24"/>
          <w:szCs w:val="24"/>
        </w:rPr>
        <w:br/>
      </w:r>
      <w:r w:rsidRPr="0004480B">
        <w:rPr>
          <w:rFonts w:asciiTheme="majorHAnsi" w:hAnsiTheme="majorHAnsi" w:cs="Courier New"/>
          <w:sz w:val="24"/>
          <w:szCs w:val="24"/>
        </w:rPr>
        <w:br/>
        <w:t>Please take a look at the two projects from your college and confer with your decision making</w:t>
      </w:r>
      <w:proofErr w:type="gramStart"/>
      <w:r w:rsidRPr="0004480B">
        <w:rPr>
          <w:rFonts w:asciiTheme="majorHAnsi" w:hAnsiTheme="majorHAnsi" w:cs="Courier New"/>
          <w:sz w:val="24"/>
          <w:szCs w:val="24"/>
        </w:rPr>
        <w:t>  council</w:t>
      </w:r>
      <w:proofErr w:type="gramEnd"/>
      <w:r w:rsidRPr="0004480B">
        <w:rPr>
          <w:rFonts w:asciiTheme="majorHAnsi" w:hAnsiTheme="majorHAnsi" w:cs="Courier New"/>
          <w:sz w:val="24"/>
          <w:szCs w:val="24"/>
        </w:rPr>
        <w:t xml:space="preserve"> and officially write me and copy the Chancellor and Deputy the projects that you have recommended for your college and your justification for such selection for the record. I will then discuss this with the chancellor with the intent of forwarding the Chancellor approved project of your choice to the state. I need this information by April </w:t>
      </w:r>
      <w:proofErr w:type="gramStart"/>
      <w:r w:rsidRPr="0004480B">
        <w:rPr>
          <w:rFonts w:asciiTheme="majorHAnsi" w:hAnsiTheme="majorHAnsi" w:cs="Courier New"/>
          <w:sz w:val="24"/>
          <w:szCs w:val="24"/>
        </w:rPr>
        <w:t>30,</w:t>
      </w:r>
      <w:proofErr w:type="gramEnd"/>
      <w:r w:rsidRPr="0004480B">
        <w:rPr>
          <w:rFonts w:asciiTheme="majorHAnsi" w:hAnsiTheme="majorHAnsi" w:cs="Courier New"/>
          <w:sz w:val="24"/>
          <w:szCs w:val="24"/>
        </w:rPr>
        <w:t xml:space="preserve"> 2014.I also included the number of points that is available through FUSION that is used to determined how your project stands on a scale of 200 overall totals. This means that the higher the points, the more likelihood that the state will select your project for funding and vice versa.</w:t>
      </w:r>
      <w:r w:rsidRPr="0004480B">
        <w:rPr>
          <w:rFonts w:asciiTheme="majorHAnsi" w:hAnsiTheme="majorHAnsi" w:cs="Courier New"/>
          <w:sz w:val="24"/>
          <w:szCs w:val="24"/>
        </w:rPr>
        <w:br/>
      </w:r>
      <w:r w:rsidRPr="0004480B">
        <w:rPr>
          <w:rFonts w:asciiTheme="majorHAnsi" w:hAnsiTheme="majorHAnsi" w:cs="Courier New"/>
          <w:sz w:val="24"/>
          <w:szCs w:val="24"/>
        </w:rPr>
        <w:br/>
        <w:t xml:space="preserve">You also have an opportunity to replace a project with another one that is more attractive for your </w:t>
      </w:r>
      <w:proofErr w:type="gramStart"/>
      <w:r w:rsidRPr="0004480B">
        <w:rPr>
          <w:rFonts w:asciiTheme="majorHAnsi" w:hAnsiTheme="majorHAnsi" w:cs="Courier New"/>
          <w:sz w:val="24"/>
          <w:szCs w:val="24"/>
        </w:rPr>
        <w:t>curriculum that will</w:t>
      </w:r>
      <w:proofErr w:type="gramEnd"/>
      <w:r w:rsidRPr="0004480B">
        <w:rPr>
          <w:rFonts w:asciiTheme="majorHAnsi" w:hAnsiTheme="majorHAnsi" w:cs="Courier New"/>
          <w:sz w:val="24"/>
          <w:szCs w:val="24"/>
        </w:rPr>
        <w:t xml:space="preserve"> gainer more points. If you have any questions or concerns, please come prepared for us to discuss this during our regular monthly meetings. I will come to your campus to discuss with your council if you need my assistance in this regard. Also, do not forget to process your college 5-year capital outlay needs.</w:t>
      </w:r>
      <w:r w:rsidRPr="0004480B">
        <w:rPr>
          <w:rFonts w:asciiTheme="majorHAnsi" w:hAnsiTheme="majorHAnsi" w:cs="Courier New"/>
          <w:sz w:val="24"/>
          <w:szCs w:val="24"/>
        </w:rPr>
        <w:br/>
      </w:r>
      <w:r w:rsidRPr="0004480B">
        <w:rPr>
          <w:rFonts w:asciiTheme="majorHAnsi" w:hAnsiTheme="majorHAnsi" w:cs="Courier New"/>
          <w:sz w:val="24"/>
          <w:szCs w:val="24"/>
        </w:rPr>
        <w:br/>
        <w:t>Sincerely</w:t>
      </w:r>
      <w:proofErr w:type="gramStart"/>
      <w:r w:rsidRPr="0004480B">
        <w:rPr>
          <w:rFonts w:asciiTheme="majorHAnsi" w:hAnsiTheme="majorHAnsi" w:cs="Courier New"/>
          <w:sz w:val="24"/>
          <w:szCs w:val="24"/>
        </w:rPr>
        <w:t>,</w:t>
      </w:r>
      <w:proofErr w:type="gramEnd"/>
      <w:r w:rsidRPr="0004480B">
        <w:rPr>
          <w:rFonts w:asciiTheme="majorHAnsi" w:hAnsiTheme="majorHAnsi" w:cs="Courier New"/>
          <w:sz w:val="24"/>
          <w:szCs w:val="24"/>
        </w:rPr>
        <w:br/>
      </w:r>
      <w:r w:rsidRPr="0004480B">
        <w:rPr>
          <w:rFonts w:asciiTheme="majorHAnsi" w:hAnsiTheme="majorHAnsi" w:cs="Courier New"/>
          <w:sz w:val="24"/>
          <w:szCs w:val="24"/>
        </w:rPr>
        <w:br/>
      </w:r>
      <w:proofErr w:type="spellStart"/>
      <w:r w:rsidRPr="0004480B">
        <w:rPr>
          <w:rFonts w:asciiTheme="majorHAnsi" w:hAnsiTheme="majorHAnsi" w:cs="Courier New"/>
          <w:sz w:val="24"/>
          <w:szCs w:val="24"/>
        </w:rPr>
        <w:t>Sadiq</w:t>
      </w:r>
      <w:proofErr w:type="spellEnd"/>
      <w:r w:rsidRPr="0004480B">
        <w:rPr>
          <w:rFonts w:asciiTheme="majorHAnsi" w:hAnsiTheme="majorHAnsi" w:cs="Courier New"/>
          <w:sz w:val="24"/>
          <w:szCs w:val="24"/>
        </w:rPr>
        <w:t xml:space="preserve"> B. </w:t>
      </w:r>
      <w:proofErr w:type="spellStart"/>
      <w:r w:rsidRPr="0004480B">
        <w:rPr>
          <w:rFonts w:asciiTheme="majorHAnsi" w:hAnsiTheme="majorHAnsi" w:cs="Courier New"/>
          <w:sz w:val="24"/>
          <w:szCs w:val="24"/>
        </w:rPr>
        <w:t>Ikharo</w:t>
      </w:r>
      <w:proofErr w:type="spellEnd"/>
      <w:r w:rsidRPr="0004480B">
        <w:rPr>
          <w:rFonts w:asciiTheme="majorHAnsi" w:hAnsiTheme="majorHAnsi" w:cs="Courier New"/>
          <w:sz w:val="24"/>
          <w:szCs w:val="24"/>
        </w:rPr>
        <w:t>, Ph.D., Vice Chancellor</w:t>
      </w:r>
      <w:r w:rsidRPr="0004480B">
        <w:rPr>
          <w:rFonts w:asciiTheme="majorHAnsi" w:hAnsiTheme="majorHAnsi" w:cs="Courier New"/>
          <w:sz w:val="24"/>
          <w:szCs w:val="24"/>
        </w:rPr>
        <w:br/>
        <w:t>Peralta Community College District</w:t>
      </w:r>
      <w:r w:rsidRPr="0004480B">
        <w:rPr>
          <w:rFonts w:asciiTheme="majorHAnsi" w:hAnsiTheme="majorHAnsi" w:cs="Courier New"/>
          <w:sz w:val="24"/>
          <w:szCs w:val="24"/>
        </w:rPr>
        <w:br/>
        <w:t>Department of General Services</w:t>
      </w:r>
    </w:p>
    <w:sectPr w:rsidR="00FA53AD" w:rsidRPr="0004480B" w:rsidSect="00551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24D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75B"/>
    <w:rsid w:val="0004480B"/>
    <w:rsid w:val="000722FF"/>
    <w:rsid w:val="00216FC3"/>
    <w:rsid w:val="002263B2"/>
    <w:rsid w:val="00226526"/>
    <w:rsid w:val="00276D10"/>
    <w:rsid w:val="004F37BC"/>
    <w:rsid w:val="00551CAD"/>
    <w:rsid w:val="005521CF"/>
    <w:rsid w:val="00C52110"/>
    <w:rsid w:val="00C96E76"/>
    <w:rsid w:val="00DF376D"/>
    <w:rsid w:val="00DF4714"/>
    <w:rsid w:val="00E15017"/>
    <w:rsid w:val="00EB3329"/>
    <w:rsid w:val="00ED6998"/>
    <w:rsid w:val="00F1275B"/>
    <w:rsid w:val="00FA0E91"/>
    <w:rsid w:val="00FA5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D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80218">
      <w:bodyDiv w:val="1"/>
      <w:marLeft w:val="0"/>
      <w:marRight w:val="0"/>
      <w:marTop w:val="0"/>
      <w:marBottom w:val="0"/>
      <w:divBdr>
        <w:top w:val="none" w:sz="0" w:space="0" w:color="auto"/>
        <w:left w:val="none" w:sz="0" w:space="0" w:color="auto"/>
        <w:bottom w:val="none" w:sz="0" w:space="0" w:color="auto"/>
        <w:right w:val="none" w:sz="0" w:space="0" w:color="auto"/>
      </w:divBdr>
      <w:divsChild>
        <w:div w:id="849176385">
          <w:marLeft w:val="0"/>
          <w:marRight w:val="0"/>
          <w:marTop w:val="0"/>
          <w:marBottom w:val="0"/>
          <w:divBdr>
            <w:top w:val="none" w:sz="0" w:space="0" w:color="auto"/>
            <w:left w:val="none" w:sz="0" w:space="0" w:color="auto"/>
            <w:bottom w:val="none" w:sz="0" w:space="0" w:color="auto"/>
            <w:right w:val="none" w:sz="0" w:space="0" w:color="auto"/>
          </w:divBdr>
          <w:divsChild>
            <w:div w:id="13119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elord</dc:creator>
  <cp:lastModifiedBy>Evelyn Lord</cp:lastModifiedBy>
  <cp:revision>6</cp:revision>
  <dcterms:created xsi:type="dcterms:W3CDTF">2014-04-02T21:57:00Z</dcterms:created>
  <dcterms:modified xsi:type="dcterms:W3CDTF">2014-04-03T23:21:00Z</dcterms:modified>
</cp:coreProperties>
</file>