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F082" w14:textId="182AA8F5" w:rsidR="00473BF2" w:rsidRDefault="00473BF2" w:rsidP="00473B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 xml:space="preserve">FOUNDATION SKILLS COMMITTEE </w:t>
      </w:r>
    </w:p>
    <w:p w14:paraId="37A07434" w14:textId="2196C762" w:rsidR="00473BF2" w:rsidRDefault="00473BF2" w:rsidP="00473B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</w:rPr>
      </w:pPr>
    </w:p>
    <w:p w14:paraId="306BC1EF" w14:textId="77777777" w:rsidR="00473BF2" w:rsidRDefault="00473BF2" w:rsidP="00473B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</w:rPr>
      </w:pPr>
    </w:p>
    <w:p w14:paraId="1FB07298" w14:textId="3FE7C719" w:rsidR="00473BF2" w:rsidRP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b/>
          <w:bCs/>
          <w:color w:val="222222"/>
        </w:rPr>
        <w:t>Charge:</w:t>
      </w:r>
    </w:p>
    <w:p w14:paraId="4F28EF1C" w14:textId="77777777" w:rsidR="00473BF2" w:rsidRPr="00473BF2" w:rsidRDefault="00473BF2" w:rsidP="00473B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Identify and implement strategies to improve the success rates in English, ESOL and math</w:t>
      </w:r>
    </w:p>
    <w:p w14:paraId="7069E05B" w14:textId="77777777" w:rsidR="00473BF2" w:rsidRP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 </w:t>
      </w:r>
    </w:p>
    <w:p w14:paraId="28D10570" w14:textId="77777777" w:rsidR="00473BF2" w:rsidRP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b/>
          <w:bCs/>
          <w:color w:val="222222"/>
        </w:rPr>
        <w:t>Responsibilities:</w:t>
      </w:r>
    </w:p>
    <w:p w14:paraId="75CA4F42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Annually assess, revise and implement the Basic Skills Plan included in the Educational Master Plan</w:t>
      </w:r>
    </w:p>
    <w:p w14:paraId="6D4F924E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Identify grant opportunities, review and make recommendations on grant proposals addressing basic skills initiatives</w:t>
      </w:r>
    </w:p>
    <w:p w14:paraId="20ACB9F1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Determine budget priorities and allocation of basic skills funds</w:t>
      </w:r>
    </w:p>
    <w:p w14:paraId="1D6612EB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Ensure the integration of the ESOL/Basic Skills Plan with the plans for student </w:t>
      </w:r>
      <w:proofErr w:type="gramStart"/>
      <w:r w:rsidRPr="00473BF2">
        <w:rPr>
          <w:rFonts w:ascii="Calibri" w:eastAsia="Times New Roman" w:hAnsi="Calibri" w:cs="Calibri"/>
          <w:color w:val="222222"/>
        </w:rPr>
        <w:t>equity,  SSSP</w:t>
      </w:r>
      <w:proofErr w:type="gramEnd"/>
      <w:r w:rsidRPr="00473BF2">
        <w:rPr>
          <w:rFonts w:ascii="Calibri" w:eastAsia="Times New Roman" w:hAnsi="Calibri" w:cs="Calibri"/>
          <w:color w:val="222222"/>
        </w:rPr>
        <w:t xml:space="preserve"> and grant-funded &amp; categorical programs</w:t>
      </w:r>
    </w:p>
    <w:p w14:paraId="6FF075F8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Facilitate student representatives regularly to help with development of the ESOL/Basic Skills Plan</w:t>
      </w:r>
    </w:p>
    <w:p w14:paraId="76EA9890" w14:textId="77777777" w:rsidR="00473BF2" w:rsidRPr="00473BF2" w:rsidRDefault="00473BF2" w:rsidP="00473B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Evaluate proposals for their merit in helping students at the basic skills level</w:t>
      </w:r>
    </w:p>
    <w:p w14:paraId="73FCEB27" w14:textId="1D264C4D" w:rsidR="00473BF2" w:rsidRP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 </w:t>
      </w:r>
    </w:p>
    <w:p w14:paraId="48D62397" w14:textId="2D5DF322" w:rsid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 xml:space="preserve">Fall ‘18/Spring ’19 </w:t>
      </w:r>
      <w:r w:rsidRPr="00473BF2">
        <w:rPr>
          <w:rFonts w:ascii="Calibri" w:eastAsia="Times New Roman" w:hAnsi="Calibri" w:cs="Calibri"/>
          <w:b/>
          <w:bCs/>
          <w:color w:val="222222"/>
        </w:rPr>
        <w:t>Accomplishments:</w:t>
      </w:r>
    </w:p>
    <w:p w14:paraId="084517ED" w14:textId="77777777" w:rsidR="00473BF2" w:rsidRPr="00473BF2" w:rsidRDefault="00473BF2" w:rsidP="00473B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A202B66" w14:textId="50DFFB39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Drafted a list of needs of students at the basic skills level to use as a rubric for evaluating proposals</w:t>
      </w:r>
      <w:r>
        <w:rPr>
          <w:rFonts w:ascii="Calibri" w:eastAsia="Times New Roman" w:hAnsi="Calibri" w:cs="Calibri"/>
          <w:color w:val="222222"/>
        </w:rPr>
        <w:t xml:space="preserve"> (on reverse side)</w:t>
      </w:r>
      <w:bookmarkStart w:id="0" w:name="_GoBack"/>
      <w:bookmarkEnd w:id="0"/>
    </w:p>
    <w:p w14:paraId="1F2DD634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Made a list of supports and effective practices that we could use as a guide for future funding proposals.</w:t>
      </w:r>
    </w:p>
    <w:p w14:paraId="3C7F3CD1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Established working groups to make proposals in key areas:</w:t>
      </w:r>
    </w:p>
    <w:p w14:paraId="784CF30B" w14:textId="77777777" w:rsidR="00473BF2" w:rsidRPr="00473BF2" w:rsidRDefault="00473BF2" w:rsidP="00473BF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DSPS support</w:t>
      </w:r>
    </w:p>
    <w:p w14:paraId="3B14D406" w14:textId="77777777" w:rsidR="00473BF2" w:rsidRPr="00473BF2" w:rsidRDefault="00473BF2" w:rsidP="00473BF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ESOL/Noncredit</w:t>
      </w:r>
    </w:p>
    <w:p w14:paraId="2916BABB" w14:textId="77777777" w:rsidR="00473BF2" w:rsidRPr="00473BF2" w:rsidRDefault="00473BF2" w:rsidP="00473BF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Student Success Center</w:t>
      </w:r>
    </w:p>
    <w:p w14:paraId="68065586" w14:textId="21FA5677" w:rsid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Provided ongoing support for tutoring. Funding the Writing Center, Math Lab</w:t>
      </w:r>
      <w:r>
        <w:rPr>
          <w:rFonts w:ascii="Calibri" w:eastAsia="Times New Roman" w:hAnsi="Calibri" w:cs="Calibri"/>
          <w:color w:val="222222"/>
        </w:rPr>
        <w:t>,</w:t>
      </w:r>
      <w:r w:rsidRPr="00473BF2">
        <w:rPr>
          <w:rFonts w:ascii="Calibri" w:eastAsia="Times New Roman" w:hAnsi="Calibri" w:cs="Calibri"/>
          <w:color w:val="222222"/>
        </w:rPr>
        <w:t xml:space="preserve"> DSPS, embedded tutoring in ESOL. Directed research and assessment of tutoring.</w:t>
      </w:r>
      <w:r>
        <w:rPr>
          <w:rFonts w:ascii="Calibri" w:eastAsia="Times New Roman" w:hAnsi="Calibri" w:cs="Calibri"/>
          <w:color w:val="222222"/>
        </w:rPr>
        <w:t xml:space="preserve"> Provided emergency funding to reopen the TRC in Spring ‘19</w:t>
      </w:r>
    </w:p>
    <w:p w14:paraId="1BD3DD30" w14:textId="0A707AFB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Created a pilot program and community of practice for tutors to help students in online classes and with Canvas</w:t>
      </w:r>
    </w:p>
    <w:p w14:paraId="560BDB5B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Planning for AB-705, including reports from and discussions with English and Math departments.</w:t>
      </w:r>
    </w:p>
    <w:p w14:paraId="1FEB1E8F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Creating a handbook for instructors of hybrid and noncredit classes</w:t>
      </w:r>
    </w:p>
    <w:p w14:paraId="1A000807" w14:textId="689E74F9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 xml:space="preserve">Universal Learning </w:t>
      </w:r>
      <w:r>
        <w:rPr>
          <w:rFonts w:ascii="Calibri" w:eastAsia="Times New Roman" w:hAnsi="Calibri" w:cs="Calibri"/>
          <w:color w:val="222222"/>
        </w:rPr>
        <w:t xml:space="preserve">Pilot </w:t>
      </w:r>
      <w:r w:rsidRPr="00473BF2">
        <w:rPr>
          <w:rFonts w:ascii="Calibri" w:eastAsia="Times New Roman" w:hAnsi="Calibri" w:cs="Calibri"/>
          <w:color w:val="222222"/>
        </w:rPr>
        <w:t>Project in DSPS</w:t>
      </w:r>
    </w:p>
    <w:p w14:paraId="0E40B13D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CTE Tutoring Research Project</w:t>
      </w:r>
    </w:p>
    <w:p w14:paraId="62DC2994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Advocate for some space for student support, especially help for technology</w:t>
      </w:r>
    </w:p>
    <w:p w14:paraId="33340A5A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Funding for embedded counselors in APASS</w:t>
      </w:r>
    </w:p>
    <w:p w14:paraId="6E7DF4A3" w14:textId="77777777" w:rsidR="00473BF2" w:rsidRPr="00473BF2" w:rsidRDefault="00473BF2" w:rsidP="00473BF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ESOL</w:t>
      </w:r>
    </w:p>
    <w:p w14:paraId="711EF82A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COP for online/hybrid instruction</w:t>
      </w:r>
    </w:p>
    <w:p w14:paraId="4C235346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Handbook for instructors in hybrid and online classes</w:t>
      </w:r>
    </w:p>
    <w:p w14:paraId="023E938D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Lunchtime workshops</w:t>
      </w:r>
    </w:p>
    <w:p w14:paraId="35AF4A03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Professional development-- conferences, Grammar COP</w:t>
      </w:r>
    </w:p>
    <w:p w14:paraId="20B71B01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Developed a self-placement tool</w:t>
      </w:r>
    </w:p>
    <w:p w14:paraId="2B93AB8A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Developed a study-skills course for low-level students</w:t>
      </w:r>
    </w:p>
    <w:p w14:paraId="5B288D1F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Noncredit communities of practice</w:t>
      </w:r>
    </w:p>
    <w:p w14:paraId="3DBABCBF" w14:textId="77777777" w:rsidR="00473BF2" w:rsidRPr="00473BF2" w:rsidRDefault="00473BF2" w:rsidP="00473BF2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3BF2">
        <w:rPr>
          <w:rFonts w:ascii="Calibri" w:eastAsia="Times New Roman" w:hAnsi="Calibri" w:cs="Calibri"/>
          <w:color w:val="222222"/>
        </w:rPr>
        <w:t>English/ESOL community of practice between English 1a and Advanced ESOL</w:t>
      </w:r>
    </w:p>
    <w:p w14:paraId="016DD9CD" w14:textId="77777777" w:rsidR="005D6BA7" w:rsidRDefault="005D6BA7"/>
    <w:sectPr w:rsidR="005D6BA7" w:rsidSect="00473B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68EE"/>
    <w:multiLevelType w:val="multilevel"/>
    <w:tmpl w:val="A12C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57D20"/>
    <w:multiLevelType w:val="multilevel"/>
    <w:tmpl w:val="1378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61C7F"/>
    <w:multiLevelType w:val="multilevel"/>
    <w:tmpl w:val="F40628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36D61"/>
    <w:multiLevelType w:val="multilevel"/>
    <w:tmpl w:val="F130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F2"/>
    <w:rsid w:val="00473BF2"/>
    <w:rsid w:val="005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FA67"/>
  <w15:chartTrackingRefBased/>
  <w15:docId w15:val="{AF8301E5-347B-46FF-B388-6821423D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Latta</dc:creator>
  <cp:keywords/>
  <dc:description/>
  <cp:lastModifiedBy>Ian Latta</cp:lastModifiedBy>
  <cp:revision>1</cp:revision>
  <cp:lastPrinted>2019-04-12T16:55:00Z</cp:lastPrinted>
  <dcterms:created xsi:type="dcterms:W3CDTF">2019-04-12T16:52:00Z</dcterms:created>
  <dcterms:modified xsi:type="dcterms:W3CDTF">2019-04-12T16:56:00Z</dcterms:modified>
</cp:coreProperties>
</file>