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83" w:rsidRDefault="00AD5383" w:rsidP="00AD5383">
      <w:pPr>
        <w:jc w:val="right"/>
        <w:rPr>
          <w:rFonts w:ascii="Times New Roman" w:hAnsi="Times New Roman" w:cs="Times New Roman"/>
          <w:sz w:val="24"/>
          <w:szCs w:val="24"/>
        </w:rPr>
      </w:pPr>
      <w:r>
        <w:rPr>
          <w:rFonts w:ascii="Times New Roman" w:hAnsi="Times New Roman" w:cs="Times New Roman"/>
          <w:sz w:val="24"/>
          <w:szCs w:val="24"/>
        </w:rPr>
        <w:t>Name: ____________________________________</w:t>
      </w:r>
    </w:p>
    <w:p w:rsidR="00AD5383" w:rsidRPr="00AD5383" w:rsidRDefault="00AD5383" w:rsidP="00AD5383">
      <w:pPr>
        <w:jc w:val="center"/>
        <w:rPr>
          <w:rFonts w:ascii="Times New Roman" w:hAnsi="Times New Roman" w:cs="Times New Roman"/>
          <w:sz w:val="24"/>
          <w:szCs w:val="24"/>
        </w:rPr>
      </w:pPr>
      <w:r>
        <w:rPr>
          <w:rFonts w:ascii="Times New Roman" w:hAnsi="Times New Roman" w:cs="Times New Roman"/>
          <w:sz w:val="24"/>
          <w:szCs w:val="24"/>
        </w:rPr>
        <w:t>Math 45 Midterm Exam</w:t>
      </w:r>
    </w:p>
    <w:p w:rsidR="00AD5383" w:rsidRPr="00AD5383" w:rsidRDefault="00AD5383">
      <w:pPr>
        <w:rPr>
          <w:rFonts w:ascii="Times New Roman" w:hAnsi="Times New Roman" w:cs="Times New Roman"/>
          <w:sz w:val="24"/>
          <w:szCs w:val="24"/>
        </w:rPr>
      </w:pPr>
      <w:r w:rsidRPr="00AD5383">
        <w:rPr>
          <w:rFonts w:ascii="Times New Roman" w:hAnsi="Times New Roman" w:cs="Times New Roman"/>
          <w:sz w:val="24"/>
          <w:szCs w:val="24"/>
        </w:rPr>
        <w:t>1. The following Standard Deviation Hat Plot compares new and experienced driver’s annual automobile insurance premium.  Use the graph to compare the two distributions by filling in the following chart and then answer the question: Do new drivers pay a higher insurance premium than experienced drivers?</w:t>
      </w:r>
    </w:p>
    <w:p w:rsidR="00AD5383" w:rsidRPr="00AD5383" w:rsidRDefault="00AD5383">
      <w:pPr>
        <w:rPr>
          <w:rFonts w:ascii="Times New Roman" w:hAnsi="Times New Roman" w:cs="Times New Roman"/>
          <w:sz w:val="24"/>
          <w:szCs w:val="24"/>
        </w:rPr>
      </w:pPr>
      <w:r w:rsidRPr="00AD5383">
        <w:rPr>
          <w:rFonts w:ascii="Times New Roman" w:hAnsi="Times New Roman" w:cs="Times New Roman"/>
          <w:noProof/>
          <w:sz w:val="24"/>
          <w:szCs w:val="24"/>
        </w:rPr>
        <w:drawing>
          <wp:inline distT="0" distB="0" distL="0" distR="0" wp14:anchorId="5E3A22CE" wp14:editId="77562601">
            <wp:extent cx="6076950" cy="1809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9799" cy="181591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2215"/>
        <w:gridCol w:w="1716"/>
        <w:gridCol w:w="1016"/>
      </w:tblGrid>
      <w:tr w:rsidR="00AD5383" w:rsidRPr="00AD5383" w:rsidTr="00AD5383">
        <w:trPr>
          <w:jc w:val="center"/>
        </w:trPr>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Experience</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Mean</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SD</w:t>
            </w:r>
          </w:p>
        </w:tc>
      </w:tr>
      <w:tr w:rsidR="00AD5383" w:rsidRPr="00AD5383" w:rsidTr="00AD5383">
        <w:trPr>
          <w:jc w:val="center"/>
        </w:trPr>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New</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$3592.62</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$616</w:t>
            </w:r>
          </w:p>
        </w:tc>
      </w:tr>
      <w:tr w:rsidR="00AD5383" w:rsidRPr="00AD5383" w:rsidTr="00AD5383">
        <w:trPr>
          <w:jc w:val="center"/>
        </w:trPr>
        <w:tc>
          <w:tcPr>
            <w:tcW w:w="0" w:type="auto"/>
          </w:tcPr>
          <w:p w:rsidR="00AD5383" w:rsidRPr="00AD5383" w:rsidRDefault="00AD5383" w:rsidP="00AD5383">
            <w:pPr>
              <w:rPr>
                <w:rFonts w:ascii="Times New Roman" w:hAnsi="Times New Roman" w:cs="Times New Roman"/>
                <w:sz w:val="40"/>
                <w:szCs w:val="40"/>
              </w:rPr>
            </w:pPr>
            <w:r w:rsidRPr="00AD5383">
              <w:rPr>
                <w:rFonts w:ascii="Times New Roman" w:hAnsi="Times New Roman" w:cs="Times New Roman"/>
                <w:sz w:val="40"/>
                <w:szCs w:val="40"/>
              </w:rPr>
              <w:t>Experienced</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$2822.92</w:t>
            </w:r>
          </w:p>
        </w:tc>
        <w:tc>
          <w:tcPr>
            <w:tcW w:w="0" w:type="auto"/>
          </w:tcPr>
          <w:p w:rsidR="00AD5383" w:rsidRPr="00AD5383" w:rsidRDefault="00AD5383" w:rsidP="00E3761A">
            <w:pPr>
              <w:rPr>
                <w:rFonts w:ascii="Times New Roman" w:hAnsi="Times New Roman" w:cs="Times New Roman"/>
                <w:sz w:val="40"/>
                <w:szCs w:val="40"/>
              </w:rPr>
            </w:pPr>
            <w:r w:rsidRPr="00AD5383">
              <w:rPr>
                <w:rFonts w:ascii="Times New Roman" w:hAnsi="Times New Roman" w:cs="Times New Roman"/>
                <w:sz w:val="40"/>
                <w:szCs w:val="40"/>
              </w:rPr>
              <w:t>$648</w:t>
            </w:r>
          </w:p>
        </w:tc>
      </w:tr>
    </w:tbl>
    <w:p w:rsidR="00AD5383" w:rsidRPr="001A27C2" w:rsidRDefault="00AD5383">
      <w:pPr>
        <w:rPr>
          <w:rFonts w:ascii="Times New Roman" w:hAnsi="Times New Roman" w:cs="Times New Roman"/>
          <w:sz w:val="16"/>
          <w:szCs w:val="16"/>
        </w:rPr>
      </w:pPr>
    </w:p>
    <w:tbl>
      <w:tblPr>
        <w:tblStyle w:val="TableGrid"/>
        <w:tblW w:w="9024" w:type="dxa"/>
        <w:jc w:val="center"/>
        <w:tblLook w:val="04A0" w:firstRow="1" w:lastRow="0" w:firstColumn="1" w:lastColumn="0" w:noHBand="0" w:noVBand="1"/>
      </w:tblPr>
      <w:tblGrid>
        <w:gridCol w:w="2656"/>
        <w:gridCol w:w="3002"/>
        <w:gridCol w:w="3366"/>
      </w:tblGrid>
      <w:tr w:rsidR="00AD5383" w:rsidRPr="00AD5383" w:rsidTr="001A27C2">
        <w:trPr>
          <w:trHeight w:val="250"/>
          <w:jc w:val="center"/>
        </w:trPr>
        <w:tc>
          <w:tcPr>
            <w:tcW w:w="2656" w:type="dxa"/>
          </w:tcPr>
          <w:p w:rsidR="00AD5383" w:rsidRPr="00AD5383" w:rsidRDefault="00AD5383" w:rsidP="00E3761A">
            <w:pPr>
              <w:rPr>
                <w:rFonts w:ascii="Times New Roman" w:hAnsi="Times New Roman" w:cs="Times New Roman"/>
              </w:rPr>
            </w:pPr>
          </w:p>
        </w:tc>
        <w:tc>
          <w:tcPr>
            <w:tcW w:w="3002"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New</w:t>
            </w:r>
          </w:p>
        </w:tc>
        <w:tc>
          <w:tcPr>
            <w:tcW w:w="3366"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Experienced</w:t>
            </w:r>
          </w:p>
        </w:tc>
      </w:tr>
      <w:tr w:rsidR="00AD5383" w:rsidRPr="00AD5383" w:rsidTr="001A27C2">
        <w:trPr>
          <w:trHeight w:val="1001"/>
          <w:jc w:val="center"/>
        </w:trPr>
        <w:tc>
          <w:tcPr>
            <w:tcW w:w="2656"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Shape (any outliers?)</w:t>
            </w:r>
          </w:p>
        </w:tc>
        <w:tc>
          <w:tcPr>
            <w:tcW w:w="3002" w:type="dxa"/>
          </w:tcPr>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tc>
        <w:tc>
          <w:tcPr>
            <w:tcW w:w="3366" w:type="dxa"/>
          </w:tcPr>
          <w:p w:rsidR="00AD5383" w:rsidRPr="00AD5383" w:rsidRDefault="00AD5383" w:rsidP="00E3761A">
            <w:pPr>
              <w:rPr>
                <w:rFonts w:ascii="Times New Roman" w:hAnsi="Times New Roman" w:cs="Times New Roman"/>
              </w:rPr>
            </w:pPr>
          </w:p>
        </w:tc>
      </w:tr>
      <w:tr w:rsidR="00AD5383" w:rsidRPr="00AD5383" w:rsidTr="001A27C2">
        <w:trPr>
          <w:trHeight w:val="1297"/>
          <w:jc w:val="center"/>
        </w:trPr>
        <w:tc>
          <w:tcPr>
            <w:tcW w:w="2656"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Center (Use the mean as a representative or typical measurement)</w:t>
            </w:r>
          </w:p>
        </w:tc>
        <w:tc>
          <w:tcPr>
            <w:tcW w:w="3002" w:type="dxa"/>
          </w:tcPr>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tc>
        <w:tc>
          <w:tcPr>
            <w:tcW w:w="3366" w:type="dxa"/>
          </w:tcPr>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tc>
      </w:tr>
      <w:tr w:rsidR="00AD5383" w:rsidRPr="00AD5383" w:rsidTr="001A27C2">
        <w:trPr>
          <w:trHeight w:val="1524"/>
          <w:jc w:val="center"/>
        </w:trPr>
        <w:tc>
          <w:tcPr>
            <w:tcW w:w="2656"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 xml:space="preserve">Spread (min to max interval and overall range, SD, along with an interval of typical measurements given by mean ± SD). </w:t>
            </w:r>
          </w:p>
        </w:tc>
        <w:tc>
          <w:tcPr>
            <w:tcW w:w="3002" w:type="dxa"/>
          </w:tcPr>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tc>
        <w:tc>
          <w:tcPr>
            <w:tcW w:w="3366" w:type="dxa"/>
          </w:tcPr>
          <w:p w:rsidR="00AD5383" w:rsidRPr="00AD5383" w:rsidRDefault="00AD5383" w:rsidP="00E3761A">
            <w:pPr>
              <w:rPr>
                <w:rFonts w:ascii="Times New Roman" w:hAnsi="Times New Roman" w:cs="Times New Roman"/>
              </w:rPr>
            </w:pPr>
          </w:p>
        </w:tc>
      </w:tr>
      <w:tr w:rsidR="00AD5383" w:rsidRPr="00AD5383" w:rsidTr="001A27C2">
        <w:trPr>
          <w:trHeight w:val="592"/>
          <w:jc w:val="center"/>
        </w:trPr>
        <w:tc>
          <w:tcPr>
            <w:tcW w:w="2656" w:type="dxa"/>
          </w:tcPr>
          <w:p w:rsidR="00AD5383" w:rsidRPr="00AD5383" w:rsidRDefault="00AD5383" w:rsidP="00E3761A">
            <w:pPr>
              <w:rPr>
                <w:rFonts w:ascii="Times New Roman" w:hAnsi="Times New Roman" w:cs="Times New Roman"/>
              </w:rPr>
            </w:pPr>
            <w:r w:rsidRPr="00AD5383">
              <w:rPr>
                <w:rFonts w:ascii="Times New Roman" w:hAnsi="Times New Roman" w:cs="Times New Roman"/>
              </w:rPr>
              <w:t xml:space="preserve">Other observations that will be useful in supporting your thesis. </w:t>
            </w:r>
          </w:p>
        </w:tc>
        <w:tc>
          <w:tcPr>
            <w:tcW w:w="3002" w:type="dxa"/>
          </w:tcPr>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p w:rsidR="00AD5383" w:rsidRPr="00AD5383" w:rsidRDefault="00AD5383" w:rsidP="00E3761A">
            <w:pPr>
              <w:rPr>
                <w:rFonts w:ascii="Times New Roman" w:hAnsi="Times New Roman" w:cs="Times New Roman"/>
              </w:rPr>
            </w:pPr>
          </w:p>
        </w:tc>
        <w:tc>
          <w:tcPr>
            <w:tcW w:w="3366" w:type="dxa"/>
          </w:tcPr>
          <w:p w:rsidR="00AD5383" w:rsidRPr="00AD5383" w:rsidRDefault="00AD5383" w:rsidP="00E3761A">
            <w:pPr>
              <w:rPr>
                <w:rFonts w:ascii="Times New Roman" w:hAnsi="Times New Roman" w:cs="Times New Roman"/>
              </w:rPr>
            </w:pPr>
          </w:p>
        </w:tc>
      </w:tr>
    </w:tbl>
    <w:p w:rsidR="001A27C2" w:rsidRPr="001A27C2" w:rsidRDefault="001A27C2">
      <w:pPr>
        <w:rPr>
          <w:rFonts w:ascii="Times New Roman" w:hAnsi="Times New Roman" w:cs="Times New Roman"/>
          <w:sz w:val="16"/>
          <w:szCs w:val="16"/>
        </w:rPr>
      </w:pPr>
    </w:p>
    <w:p w:rsidR="00FB3878" w:rsidRPr="00AD5383" w:rsidRDefault="00AD5383">
      <w:pPr>
        <w:rPr>
          <w:rFonts w:ascii="Times New Roman" w:hAnsi="Times New Roman" w:cs="Times New Roman"/>
          <w:sz w:val="24"/>
          <w:szCs w:val="24"/>
        </w:rPr>
      </w:pPr>
      <w:r w:rsidRPr="00AD5383">
        <w:rPr>
          <w:rFonts w:ascii="Times New Roman" w:hAnsi="Times New Roman" w:cs="Times New Roman"/>
          <w:sz w:val="24"/>
          <w:szCs w:val="24"/>
        </w:rPr>
        <w:t>Write a para</w:t>
      </w:r>
      <w:r>
        <w:rPr>
          <w:rFonts w:ascii="Times New Roman" w:hAnsi="Times New Roman" w:cs="Times New Roman"/>
          <w:sz w:val="24"/>
          <w:szCs w:val="24"/>
        </w:rPr>
        <w:t xml:space="preserve">graph that answers the question: </w:t>
      </w:r>
      <w:r w:rsidRPr="00AD5383">
        <w:rPr>
          <w:rFonts w:ascii="Times New Roman" w:hAnsi="Times New Roman" w:cs="Times New Roman"/>
          <w:sz w:val="24"/>
          <w:szCs w:val="24"/>
        </w:rPr>
        <w:t>Do new drivers pay a higher insurance premium than experienced drivers?</w:t>
      </w:r>
      <w:r>
        <w:rPr>
          <w:rFonts w:ascii="Times New Roman" w:hAnsi="Times New Roman" w:cs="Times New Roman"/>
          <w:sz w:val="24"/>
          <w:szCs w:val="24"/>
        </w:rPr>
        <w:t xml:space="preserve">  Use all relevant information from the chart above and explain how you come to your conclusion.</w:t>
      </w:r>
      <w:r w:rsidR="001A27C2">
        <w:rPr>
          <w:rFonts w:ascii="Times New Roman" w:hAnsi="Times New Roman" w:cs="Times New Roman"/>
          <w:sz w:val="24"/>
          <w:szCs w:val="24"/>
        </w:rPr>
        <w:t xml:space="preserve">  </w:t>
      </w:r>
    </w:p>
    <w:p w:rsidR="00AD5383" w:rsidRDefault="00AD5383">
      <w:pPr>
        <w:rPr>
          <w:rFonts w:ascii="Times New Roman" w:hAnsi="Times New Roman" w:cs="Times New Roman"/>
          <w:sz w:val="24"/>
          <w:szCs w:val="24"/>
        </w:rPr>
      </w:pPr>
      <w:r>
        <w:rPr>
          <w:rFonts w:ascii="Times New Roman" w:hAnsi="Times New Roman" w:cs="Times New Roman"/>
          <w:sz w:val="24"/>
          <w:szCs w:val="24"/>
        </w:rPr>
        <w:lastRenderedPageBreak/>
        <w:t xml:space="preserve">2. Here are the weekly payrolls for two imaginary restaurants, </w:t>
      </w:r>
      <w:proofErr w:type="spellStart"/>
      <w:r>
        <w:rPr>
          <w:rFonts w:ascii="Times New Roman" w:hAnsi="Times New Roman" w:cs="Times New Roman"/>
          <w:sz w:val="24"/>
          <w:szCs w:val="24"/>
        </w:rPr>
        <w:t>Mooseburger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McTofu</w:t>
      </w:r>
      <w:proofErr w:type="spellEnd"/>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876"/>
        <w:gridCol w:w="1870"/>
      </w:tblGrid>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Mooseburger</w:t>
            </w:r>
          </w:p>
        </w:tc>
        <w:tc>
          <w:tcPr>
            <w:tcW w:w="1870" w:type="dxa"/>
          </w:tcPr>
          <w:p w:rsidR="00AD5383" w:rsidRDefault="000272AE">
            <w:pPr>
              <w:rPr>
                <w:rFonts w:ascii="Times New Roman" w:hAnsi="Times New Roman" w:cs="Times New Roman"/>
              </w:rPr>
            </w:pPr>
            <w:proofErr w:type="spellStart"/>
            <w:r>
              <w:rPr>
                <w:rFonts w:ascii="Times New Roman" w:hAnsi="Times New Roman" w:cs="Times New Roman"/>
              </w:rPr>
              <w:t>McTofu</w:t>
            </w:r>
            <w:proofErr w:type="spellEnd"/>
          </w:p>
        </w:tc>
      </w:tr>
      <w:tr w:rsidR="000272AE" w:rsidTr="000272AE">
        <w:trPr>
          <w:jc w:val="center"/>
        </w:trPr>
        <w:tc>
          <w:tcPr>
            <w:tcW w:w="1876" w:type="dxa"/>
          </w:tcPr>
          <w:p w:rsidR="000272AE" w:rsidRDefault="000272AE">
            <w:pPr>
              <w:rPr>
                <w:rFonts w:ascii="Times New Roman" w:hAnsi="Times New Roman" w:cs="Times New Roman"/>
              </w:rPr>
            </w:pPr>
            <w:r>
              <w:rPr>
                <w:rFonts w:ascii="Times New Roman" w:hAnsi="Times New Roman" w:cs="Times New Roman"/>
              </w:rPr>
              <w:t>Ernie         $110</w:t>
            </w:r>
          </w:p>
        </w:tc>
        <w:tc>
          <w:tcPr>
            <w:tcW w:w="1870" w:type="dxa"/>
          </w:tcPr>
          <w:p w:rsidR="000272AE" w:rsidRDefault="000272AE" w:rsidP="000272AE">
            <w:pPr>
              <w:rPr>
                <w:rFonts w:ascii="Times New Roman" w:hAnsi="Times New Roman" w:cs="Times New Roman"/>
              </w:rPr>
            </w:pPr>
            <w:proofErr w:type="spellStart"/>
            <w:r>
              <w:rPr>
                <w:rFonts w:ascii="Times New Roman" w:hAnsi="Times New Roman" w:cs="Times New Roman"/>
              </w:rPr>
              <w:t>Uta</w:t>
            </w:r>
            <w:proofErr w:type="spellEnd"/>
            <w:r>
              <w:rPr>
                <w:rFonts w:ascii="Times New Roman" w:hAnsi="Times New Roman" w:cs="Times New Roman"/>
              </w:rPr>
              <w:t xml:space="preserve">           $100</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Isaac         $120</w:t>
            </w:r>
          </w:p>
        </w:tc>
        <w:tc>
          <w:tcPr>
            <w:tcW w:w="1870" w:type="dxa"/>
          </w:tcPr>
          <w:p w:rsidR="00AD5383" w:rsidRDefault="000272AE">
            <w:pPr>
              <w:rPr>
                <w:rFonts w:ascii="Times New Roman" w:hAnsi="Times New Roman" w:cs="Times New Roman"/>
              </w:rPr>
            </w:pPr>
            <w:r>
              <w:rPr>
                <w:rFonts w:ascii="Times New Roman" w:hAnsi="Times New Roman" w:cs="Times New Roman"/>
              </w:rPr>
              <w:t>Nate         $107</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Juan          $123</w:t>
            </w:r>
          </w:p>
        </w:tc>
        <w:tc>
          <w:tcPr>
            <w:tcW w:w="1870" w:type="dxa"/>
          </w:tcPr>
          <w:p w:rsidR="00AD5383" w:rsidRDefault="000272AE">
            <w:pPr>
              <w:rPr>
                <w:rFonts w:ascii="Times New Roman" w:hAnsi="Times New Roman" w:cs="Times New Roman"/>
              </w:rPr>
            </w:pPr>
            <w:r>
              <w:rPr>
                <w:rFonts w:ascii="Times New Roman" w:hAnsi="Times New Roman" w:cs="Times New Roman"/>
              </w:rPr>
              <w:t>Ken          $110</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Al             $130</w:t>
            </w:r>
          </w:p>
        </w:tc>
        <w:tc>
          <w:tcPr>
            <w:tcW w:w="1870" w:type="dxa"/>
          </w:tcPr>
          <w:p w:rsidR="00AD5383" w:rsidRDefault="000272AE">
            <w:pPr>
              <w:rPr>
                <w:rFonts w:ascii="Times New Roman" w:hAnsi="Times New Roman" w:cs="Times New Roman"/>
              </w:rPr>
            </w:pPr>
            <w:r>
              <w:rPr>
                <w:rFonts w:ascii="Times New Roman" w:hAnsi="Times New Roman" w:cs="Times New Roman"/>
              </w:rPr>
              <w:t>Latisha     $115</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Francois   $132</w:t>
            </w:r>
          </w:p>
        </w:tc>
        <w:tc>
          <w:tcPr>
            <w:tcW w:w="1870" w:type="dxa"/>
          </w:tcPr>
          <w:p w:rsidR="00AD5383" w:rsidRDefault="000272AE" w:rsidP="000272AE">
            <w:pPr>
              <w:rPr>
                <w:rFonts w:ascii="Times New Roman" w:hAnsi="Times New Roman" w:cs="Times New Roman"/>
              </w:rPr>
            </w:pPr>
            <w:r>
              <w:rPr>
                <w:rFonts w:ascii="Times New Roman" w:hAnsi="Times New Roman" w:cs="Times New Roman"/>
              </w:rPr>
              <w:t>Quentin    $117</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Boris        $136</w:t>
            </w:r>
          </w:p>
        </w:tc>
        <w:tc>
          <w:tcPr>
            <w:tcW w:w="1870" w:type="dxa"/>
          </w:tcPr>
          <w:p w:rsidR="00AD5383" w:rsidRDefault="000272AE">
            <w:pPr>
              <w:rPr>
                <w:rFonts w:ascii="Times New Roman" w:hAnsi="Times New Roman" w:cs="Times New Roman"/>
              </w:rPr>
            </w:pPr>
            <w:r>
              <w:rPr>
                <w:rFonts w:ascii="Times New Roman" w:hAnsi="Times New Roman" w:cs="Times New Roman"/>
              </w:rPr>
              <w:t>Otto          $120</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Gloria      $140</w:t>
            </w:r>
          </w:p>
        </w:tc>
        <w:tc>
          <w:tcPr>
            <w:tcW w:w="1870" w:type="dxa"/>
          </w:tcPr>
          <w:p w:rsidR="00AD5383" w:rsidRDefault="000272AE" w:rsidP="000272AE">
            <w:pPr>
              <w:rPr>
                <w:rFonts w:ascii="Times New Roman" w:hAnsi="Times New Roman" w:cs="Times New Roman"/>
              </w:rPr>
            </w:pPr>
            <w:r>
              <w:rPr>
                <w:rFonts w:ascii="Times New Roman" w:hAnsi="Times New Roman" w:cs="Times New Roman"/>
              </w:rPr>
              <w:t>Maria        $129</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Connie     $144</w:t>
            </w:r>
          </w:p>
        </w:tc>
        <w:tc>
          <w:tcPr>
            <w:tcW w:w="1870" w:type="dxa"/>
          </w:tcPr>
          <w:p w:rsidR="00AD5383" w:rsidRDefault="000272AE">
            <w:pPr>
              <w:rPr>
                <w:rFonts w:ascii="Times New Roman" w:hAnsi="Times New Roman" w:cs="Times New Roman"/>
              </w:rPr>
            </w:pPr>
            <w:r>
              <w:rPr>
                <w:rFonts w:ascii="Times New Roman" w:hAnsi="Times New Roman" w:cs="Times New Roman"/>
              </w:rPr>
              <w:t>Ted           $130</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Dwight     $150</w:t>
            </w:r>
          </w:p>
        </w:tc>
        <w:tc>
          <w:tcPr>
            <w:tcW w:w="1870" w:type="dxa"/>
          </w:tcPr>
          <w:p w:rsidR="00AD5383" w:rsidRDefault="000272AE">
            <w:pPr>
              <w:rPr>
                <w:rFonts w:ascii="Times New Roman" w:hAnsi="Times New Roman" w:cs="Times New Roman"/>
              </w:rPr>
            </w:pPr>
            <w:r>
              <w:rPr>
                <w:rFonts w:ascii="Times New Roman" w:hAnsi="Times New Roman" w:cs="Times New Roman"/>
              </w:rPr>
              <w:t>Rosa         $132</w:t>
            </w:r>
          </w:p>
        </w:tc>
      </w:tr>
      <w:tr w:rsidR="00AD5383" w:rsidTr="000272AE">
        <w:trPr>
          <w:jc w:val="center"/>
        </w:trPr>
        <w:tc>
          <w:tcPr>
            <w:tcW w:w="1876" w:type="dxa"/>
          </w:tcPr>
          <w:p w:rsidR="00AD5383" w:rsidRDefault="000272AE">
            <w:pPr>
              <w:rPr>
                <w:rFonts w:ascii="Times New Roman" w:hAnsi="Times New Roman" w:cs="Times New Roman"/>
              </w:rPr>
            </w:pPr>
            <w:r>
              <w:rPr>
                <w:rFonts w:ascii="Times New Roman" w:hAnsi="Times New Roman" w:cs="Times New Roman"/>
              </w:rPr>
              <w:t>Horace     $160</w:t>
            </w:r>
          </w:p>
        </w:tc>
        <w:tc>
          <w:tcPr>
            <w:tcW w:w="1870" w:type="dxa"/>
          </w:tcPr>
          <w:p w:rsidR="00AD5383" w:rsidRDefault="000272AE">
            <w:pPr>
              <w:rPr>
                <w:rFonts w:ascii="Times New Roman" w:hAnsi="Times New Roman" w:cs="Times New Roman"/>
              </w:rPr>
            </w:pPr>
            <w:r>
              <w:rPr>
                <w:rFonts w:ascii="Times New Roman" w:hAnsi="Times New Roman" w:cs="Times New Roman"/>
              </w:rPr>
              <w:t>Pablo        $146</w:t>
            </w:r>
          </w:p>
        </w:tc>
      </w:tr>
      <w:tr w:rsidR="00AD5383" w:rsidTr="000272AE">
        <w:trPr>
          <w:jc w:val="center"/>
        </w:trPr>
        <w:tc>
          <w:tcPr>
            <w:tcW w:w="1876" w:type="dxa"/>
          </w:tcPr>
          <w:p w:rsidR="00AD5383" w:rsidRDefault="00AD5383">
            <w:pPr>
              <w:rPr>
                <w:rFonts w:ascii="Times New Roman" w:hAnsi="Times New Roman" w:cs="Times New Roman"/>
              </w:rPr>
            </w:pPr>
          </w:p>
        </w:tc>
        <w:tc>
          <w:tcPr>
            <w:tcW w:w="1870" w:type="dxa"/>
          </w:tcPr>
          <w:p w:rsidR="00AD5383" w:rsidRDefault="000272AE">
            <w:pPr>
              <w:rPr>
                <w:rFonts w:ascii="Times New Roman" w:hAnsi="Times New Roman" w:cs="Times New Roman"/>
              </w:rPr>
            </w:pPr>
            <w:r>
              <w:rPr>
                <w:rFonts w:ascii="Times New Roman" w:hAnsi="Times New Roman" w:cs="Times New Roman"/>
              </w:rPr>
              <w:t>Sally         $360</w:t>
            </w:r>
          </w:p>
        </w:tc>
      </w:tr>
    </w:tbl>
    <w:p w:rsidR="000272AE" w:rsidRDefault="000272AE">
      <w:pPr>
        <w:rPr>
          <w:rFonts w:ascii="Times New Roman" w:hAnsi="Times New Roman" w:cs="Times New Roman"/>
          <w:sz w:val="24"/>
          <w:szCs w:val="24"/>
        </w:rPr>
      </w:pPr>
      <w:r>
        <w:rPr>
          <w:rFonts w:ascii="Times New Roman" w:hAnsi="Times New Roman" w:cs="Times New Roman"/>
          <w:sz w:val="24"/>
          <w:szCs w:val="24"/>
        </w:rPr>
        <w:t>a) Find the 5 Number Summaries for each restaurant:</w:t>
      </w:r>
    </w:p>
    <w:tbl>
      <w:tblPr>
        <w:tblW w:w="4695" w:type="dxa"/>
        <w:tblInd w:w="93" w:type="dxa"/>
        <w:tblLook w:val="04A0" w:firstRow="1" w:lastRow="0" w:firstColumn="1" w:lastColumn="0" w:noHBand="0" w:noVBand="1"/>
      </w:tblPr>
      <w:tblGrid>
        <w:gridCol w:w="1420"/>
        <w:gridCol w:w="1745"/>
        <w:gridCol w:w="1530"/>
      </w:tblGrid>
      <w:tr w:rsidR="000272AE" w:rsidRPr="000272AE" w:rsidTr="000272AE">
        <w:trPr>
          <w:trHeight w:val="390"/>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745" w:type="dxa"/>
            <w:tcBorders>
              <w:top w:val="single" w:sz="8" w:space="0" w:color="auto"/>
              <w:left w:val="nil"/>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M-burgers</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proofErr w:type="spellStart"/>
            <w:r w:rsidRPr="000272AE">
              <w:rPr>
                <w:rFonts w:ascii="Times New Roman" w:eastAsia="Times New Roman" w:hAnsi="Times New Roman" w:cs="Times New Roman"/>
                <w:color w:val="000000"/>
                <w:sz w:val="30"/>
                <w:szCs w:val="30"/>
              </w:rPr>
              <w:t>McTofu</w:t>
            </w:r>
            <w:proofErr w:type="spellEnd"/>
          </w:p>
        </w:tc>
      </w:tr>
      <w:tr w:rsidR="000272AE" w:rsidRPr="000272AE" w:rsidTr="000272AE">
        <w:trPr>
          <w:trHeight w:val="39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Min</w:t>
            </w:r>
          </w:p>
        </w:tc>
        <w:tc>
          <w:tcPr>
            <w:tcW w:w="1745" w:type="dxa"/>
            <w:tcBorders>
              <w:top w:val="nil"/>
              <w:left w:val="nil"/>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530" w:type="dxa"/>
            <w:tcBorders>
              <w:top w:val="nil"/>
              <w:left w:val="nil"/>
              <w:bottom w:val="single" w:sz="4"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r>
      <w:tr w:rsidR="000272AE" w:rsidRPr="000272AE" w:rsidTr="000272AE">
        <w:trPr>
          <w:trHeight w:val="39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Q1</w:t>
            </w:r>
          </w:p>
        </w:tc>
        <w:tc>
          <w:tcPr>
            <w:tcW w:w="1745" w:type="dxa"/>
            <w:tcBorders>
              <w:top w:val="nil"/>
              <w:left w:val="nil"/>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530" w:type="dxa"/>
            <w:tcBorders>
              <w:top w:val="nil"/>
              <w:left w:val="nil"/>
              <w:bottom w:val="single" w:sz="4"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r>
      <w:tr w:rsidR="000272AE" w:rsidRPr="000272AE" w:rsidTr="000272AE">
        <w:trPr>
          <w:trHeight w:val="39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Median</w:t>
            </w:r>
          </w:p>
        </w:tc>
        <w:tc>
          <w:tcPr>
            <w:tcW w:w="1745" w:type="dxa"/>
            <w:tcBorders>
              <w:top w:val="nil"/>
              <w:left w:val="nil"/>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530" w:type="dxa"/>
            <w:tcBorders>
              <w:top w:val="nil"/>
              <w:left w:val="nil"/>
              <w:bottom w:val="single" w:sz="4"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r>
      <w:tr w:rsidR="000272AE" w:rsidRPr="000272AE" w:rsidTr="000272AE">
        <w:trPr>
          <w:trHeight w:val="39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Q3</w:t>
            </w:r>
          </w:p>
        </w:tc>
        <w:tc>
          <w:tcPr>
            <w:tcW w:w="1745" w:type="dxa"/>
            <w:tcBorders>
              <w:top w:val="nil"/>
              <w:left w:val="nil"/>
              <w:bottom w:val="single" w:sz="4"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530" w:type="dxa"/>
            <w:tcBorders>
              <w:top w:val="nil"/>
              <w:left w:val="nil"/>
              <w:bottom w:val="single" w:sz="4"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r>
      <w:tr w:rsidR="000272AE" w:rsidRPr="000272AE" w:rsidTr="000272AE">
        <w:trPr>
          <w:trHeight w:val="405"/>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Max</w:t>
            </w:r>
          </w:p>
        </w:tc>
        <w:tc>
          <w:tcPr>
            <w:tcW w:w="1745" w:type="dxa"/>
            <w:tcBorders>
              <w:top w:val="nil"/>
              <w:left w:val="nil"/>
              <w:bottom w:val="single" w:sz="8" w:space="0" w:color="auto"/>
              <w:right w:val="single" w:sz="4"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c>
          <w:tcPr>
            <w:tcW w:w="1530" w:type="dxa"/>
            <w:tcBorders>
              <w:top w:val="nil"/>
              <w:left w:val="nil"/>
              <w:bottom w:val="single" w:sz="8" w:space="0" w:color="auto"/>
              <w:right w:val="single" w:sz="8" w:space="0" w:color="auto"/>
            </w:tcBorders>
            <w:shd w:val="clear" w:color="auto" w:fill="auto"/>
            <w:noWrap/>
            <w:vAlign w:val="bottom"/>
            <w:hideMark/>
          </w:tcPr>
          <w:p w:rsidR="000272AE" w:rsidRPr="000272AE" w:rsidRDefault="000272AE" w:rsidP="000272AE">
            <w:pPr>
              <w:spacing w:after="0" w:line="240" w:lineRule="auto"/>
              <w:rPr>
                <w:rFonts w:ascii="Times New Roman" w:eastAsia="Times New Roman" w:hAnsi="Times New Roman" w:cs="Times New Roman"/>
                <w:color w:val="000000"/>
                <w:sz w:val="30"/>
                <w:szCs w:val="30"/>
              </w:rPr>
            </w:pPr>
            <w:r w:rsidRPr="000272AE">
              <w:rPr>
                <w:rFonts w:ascii="Times New Roman" w:eastAsia="Times New Roman" w:hAnsi="Times New Roman" w:cs="Times New Roman"/>
                <w:color w:val="000000"/>
                <w:sz w:val="30"/>
                <w:szCs w:val="30"/>
              </w:rPr>
              <w:t> </w:t>
            </w:r>
          </w:p>
        </w:tc>
      </w:tr>
    </w:tbl>
    <w:p w:rsidR="001A27C2" w:rsidRPr="001A27C2" w:rsidRDefault="001A27C2" w:rsidP="001A27C2">
      <w:pPr>
        <w:spacing w:after="0"/>
        <w:rPr>
          <w:rFonts w:ascii="Times New Roman" w:hAnsi="Times New Roman" w:cs="Times New Roman"/>
          <w:sz w:val="16"/>
          <w:szCs w:val="16"/>
        </w:rPr>
      </w:pPr>
    </w:p>
    <w:p w:rsidR="000272AE" w:rsidRDefault="000272AE">
      <w:pPr>
        <w:rPr>
          <w:rFonts w:ascii="Times New Roman" w:hAnsi="Times New Roman" w:cs="Times New Roman"/>
          <w:sz w:val="24"/>
          <w:szCs w:val="24"/>
        </w:rPr>
      </w:pPr>
      <w:r>
        <w:rPr>
          <w:rFonts w:ascii="Times New Roman" w:hAnsi="Times New Roman" w:cs="Times New Roman"/>
          <w:sz w:val="24"/>
          <w:szCs w:val="24"/>
        </w:rPr>
        <w:t>b) Create side-by-side boxplots on the ax</w:t>
      </w:r>
      <w:r w:rsidR="00D17677">
        <w:rPr>
          <w:rFonts w:ascii="Times New Roman" w:hAnsi="Times New Roman" w:cs="Times New Roman"/>
          <w:sz w:val="24"/>
          <w:szCs w:val="24"/>
        </w:rPr>
        <w:t xml:space="preserve">is provided (make it horizontal with Mooseburger’s boxplot on top and </w:t>
      </w:r>
      <w:proofErr w:type="spellStart"/>
      <w:r w:rsidR="00D17677">
        <w:rPr>
          <w:rFonts w:ascii="Times New Roman" w:hAnsi="Times New Roman" w:cs="Times New Roman"/>
          <w:sz w:val="24"/>
          <w:szCs w:val="24"/>
        </w:rPr>
        <w:t>McTofu’s</w:t>
      </w:r>
      <w:proofErr w:type="spellEnd"/>
      <w:r w:rsidR="00D17677">
        <w:rPr>
          <w:rFonts w:ascii="Times New Roman" w:hAnsi="Times New Roman" w:cs="Times New Roman"/>
          <w:sz w:val="24"/>
          <w:szCs w:val="24"/>
        </w:rPr>
        <w:t xml:space="preserve"> on bottom):</w:t>
      </w:r>
    </w:p>
    <w:p w:rsidR="00D17677" w:rsidRDefault="00D17677">
      <w:pPr>
        <w:rPr>
          <w:rFonts w:ascii="Times New Roman" w:hAnsi="Times New Roman" w:cs="Times New Roman"/>
          <w:sz w:val="24"/>
          <w:szCs w:val="24"/>
        </w:rPr>
      </w:pPr>
    </w:p>
    <w:p w:rsidR="000272AE" w:rsidRDefault="00D17677">
      <w:pPr>
        <w:rPr>
          <w:rFonts w:ascii="Times New Roman" w:hAnsi="Times New Roman" w:cs="Times New Roman"/>
          <w:sz w:val="24"/>
          <w:szCs w:val="24"/>
        </w:rPr>
      </w:pPr>
      <w:r>
        <w:rPr>
          <w:rFonts w:ascii="Times New Roman" w:hAnsi="Times New Roman" w:cs="Times New Roman"/>
          <w:sz w:val="24"/>
          <w:szCs w:val="24"/>
        </w:rPr>
        <w:t>M-burger</w:t>
      </w:r>
    </w:p>
    <w:p w:rsidR="00D17677" w:rsidRDefault="00D17677">
      <w:pPr>
        <w:rPr>
          <w:rFonts w:ascii="Times New Roman" w:hAnsi="Times New Roman" w:cs="Times New Roman"/>
          <w:sz w:val="24"/>
          <w:szCs w:val="24"/>
        </w:rPr>
      </w:pPr>
    </w:p>
    <w:p w:rsidR="001A27C2" w:rsidRDefault="001A27C2">
      <w:pPr>
        <w:rPr>
          <w:rFonts w:ascii="Times New Roman" w:hAnsi="Times New Roman" w:cs="Times New Roman"/>
          <w:sz w:val="24"/>
          <w:szCs w:val="24"/>
        </w:rPr>
      </w:pPr>
    </w:p>
    <w:p w:rsidR="001A27C2" w:rsidRDefault="00D17677" w:rsidP="00D17677">
      <w:pPr>
        <w:rPr>
          <w:rFonts w:ascii="Times New Roman" w:hAnsi="Times New Roman" w:cs="Times New Roman"/>
          <w:sz w:val="24"/>
          <w:szCs w:val="24"/>
        </w:rPr>
      </w:pPr>
      <w:proofErr w:type="spellStart"/>
      <w:r>
        <w:rPr>
          <w:rFonts w:ascii="Times New Roman" w:hAnsi="Times New Roman" w:cs="Times New Roman"/>
          <w:sz w:val="24"/>
          <w:szCs w:val="24"/>
        </w:rPr>
        <w:t>McTofu</w:t>
      </w:r>
      <w:proofErr w:type="spellEnd"/>
      <w:r>
        <w:rPr>
          <w:rFonts w:ascii="Times New Roman" w:hAnsi="Times New Roman" w:cs="Times New Roman"/>
          <w:sz w:val="24"/>
          <w:szCs w:val="24"/>
        </w:rPr>
        <w:t xml:space="preserve">     </w:t>
      </w:r>
    </w:p>
    <w:p w:rsidR="00D17677" w:rsidRDefault="00D17677" w:rsidP="00D1767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272AE" w:rsidRDefault="000272AE" w:rsidP="00D17677">
      <w:pPr>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F214FE" wp14:editId="1F1C38FB">
            <wp:extent cx="58769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885825"/>
                    </a:xfrm>
                    <a:prstGeom prst="rect">
                      <a:avLst/>
                    </a:prstGeom>
                    <a:noFill/>
                    <a:ln>
                      <a:noFill/>
                    </a:ln>
                  </pic:spPr>
                </pic:pic>
              </a:graphicData>
            </a:graphic>
          </wp:inline>
        </w:drawing>
      </w:r>
    </w:p>
    <w:p w:rsidR="000272AE" w:rsidRDefault="00D17677">
      <w:pPr>
        <w:rPr>
          <w:rFonts w:ascii="Times New Roman" w:hAnsi="Times New Roman" w:cs="Times New Roman"/>
          <w:sz w:val="24"/>
          <w:szCs w:val="24"/>
        </w:rPr>
      </w:pPr>
      <w:r>
        <w:rPr>
          <w:rFonts w:ascii="Times New Roman" w:hAnsi="Times New Roman" w:cs="Times New Roman"/>
          <w:sz w:val="24"/>
          <w:szCs w:val="24"/>
        </w:rPr>
        <w:t>c) Which restaurant pays the highest mean salary?  Why is the mean salary misleading?</w:t>
      </w:r>
    </w:p>
    <w:p w:rsidR="000272AE" w:rsidRPr="00AD5383" w:rsidRDefault="00D17677">
      <w:pPr>
        <w:rPr>
          <w:rFonts w:ascii="Times New Roman" w:hAnsi="Times New Roman" w:cs="Times New Roman"/>
          <w:sz w:val="24"/>
          <w:szCs w:val="24"/>
        </w:rPr>
      </w:pPr>
      <w:r>
        <w:rPr>
          <w:rFonts w:ascii="Times New Roman" w:hAnsi="Times New Roman" w:cs="Times New Roman"/>
          <w:sz w:val="24"/>
          <w:szCs w:val="24"/>
        </w:rPr>
        <w:t>d) Which restau</w:t>
      </w:r>
      <w:r w:rsidR="001A27C2">
        <w:rPr>
          <w:rFonts w:ascii="Times New Roman" w:hAnsi="Times New Roman" w:cs="Times New Roman"/>
          <w:sz w:val="24"/>
          <w:szCs w:val="24"/>
        </w:rPr>
        <w:t>rant pays its employees more?  Write a paragraph e</w:t>
      </w:r>
      <w:r>
        <w:rPr>
          <w:rFonts w:ascii="Times New Roman" w:hAnsi="Times New Roman" w:cs="Times New Roman"/>
          <w:sz w:val="24"/>
          <w:szCs w:val="24"/>
        </w:rPr>
        <w:t>xplain</w:t>
      </w:r>
      <w:r w:rsidR="001A27C2">
        <w:rPr>
          <w:rFonts w:ascii="Times New Roman" w:hAnsi="Times New Roman" w:cs="Times New Roman"/>
          <w:sz w:val="24"/>
          <w:szCs w:val="24"/>
        </w:rPr>
        <w:t xml:space="preserve">ing your answer.  Use all </w:t>
      </w:r>
      <w:r>
        <w:rPr>
          <w:rFonts w:ascii="Times New Roman" w:hAnsi="Times New Roman" w:cs="Times New Roman"/>
          <w:sz w:val="24"/>
          <w:szCs w:val="24"/>
        </w:rPr>
        <w:t>relevant information</w:t>
      </w:r>
      <w:r w:rsidR="001A27C2">
        <w:rPr>
          <w:rFonts w:ascii="Times New Roman" w:hAnsi="Times New Roman" w:cs="Times New Roman"/>
          <w:sz w:val="24"/>
          <w:szCs w:val="24"/>
        </w:rPr>
        <w:t xml:space="preserve"> about shape, center and spread and if you u</w:t>
      </w:r>
      <w:r w:rsidR="001A27C2">
        <w:rPr>
          <w:rFonts w:ascii="Times New Roman" w:hAnsi="Times New Roman" w:cs="Times New Roman"/>
          <w:color w:val="000000"/>
          <w:sz w:val="24"/>
          <w:szCs w:val="24"/>
          <w:shd w:val="clear" w:color="auto" w:fill="FFFFFF"/>
        </w:rPr>
        <w:t xml:space="preserve">se </w:t>
      </w:r>
      <w:r w:rsidR="001A27C2">
        <w:rPr>
          <w:rFonts w:ascii="Times New Roman" w:hAnsi="Times New Roman" w:cs="Times New Roman"/>
          <w:color w:val="000000"/>
          <w:sz w:val="24"/>
          <w:szCs w:val="24"/>
          <w:shd w:val="clear" w:color="auto" w:fill="FFFFFF"/>
        </w:rPr>
        <w:t>quartiles in a unique</w:t>
      </w:r>
      <w:r w:rsidR="001A27C2">
        <w:rPr>
          <w:rFonts w:ascii="Times New Roman" w:hAnsi="Times New Roman" w:cs="Times New Roman"/>
          <w:color w:val="000000"/>
          <w:sz w:val="24"/>
          <w:szCs w:val="24"/>
          <w:shd w:val="clear" w:color="auto" w:fill="FFFFFF"/>
        </w:rPr>
        <w:t xml:space="preserve"> way to compare the distributions and provide evidence in support of the thesis</w:t>
      </w:r>
      <w:r w:rsidR="001A27C2">
        <w:rPr>
          <w:rFonts w:ascii="Times New Roman" w:hAnsi="Times New Roman" w:cs="Times New Roman"/>
          <w:color w:val="000000"/>
          <w:sz w:val="24"/>
          <w:szCs w:val="24"/>
          <w:shd w:val="clear" w:color="auto" w:fill="FFFFFF"/>
        </w:rPr>
        <w:t>, you will get bonus points.</w:t>
      </w:r>
    </w:p>
    <w:sectPr w:rsidR="000272AE" w:rsidRPr="00AD5383" w:rsidSect="001A2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78"/>
    <w:rsid w:val="000272AE"/>
    <w:rsid w:val="001A27C2"/>
    <w:rsid w:val="003A7499"/>
    <w:rsid w:val="00AD5383"/>
    <w:rsid w:val="00D17677"/>
    <w:rsid w:val="00FB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2C7E0-93DF-4A7F-8EDB-8100B49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83"/>
    <w:rPr>
      <w:rFonts w:ascii="Tahoma" w:hAnsi="Tahoma" w:cs="Tahoma"/>
      <w:sz w:val="16"/>
      <w:szCs w:val="16"/>
    </w:rPr>
  </w:style>
  <w:style w:type="table" w:styleId="TableGrid">
    <w:name w:val="Table Grid"/>
    <w:basedOn w:val="TableNormal"/>
    <w:uiPriority w:val="59"/>
    <w:rsid w:val="00AD5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Katherine Williamson</cp:lastModifiedBy>
  <cp:revision>2</cp:revision>
  <cp:lastPrinted>2015-10-05T22:33:00Z</cp:lastPrinted>
  <dcterms:created xsi:type="dcterms:W3CDTF">2015-10-05T22:34:00Z</dcterms:created>
  <dcterms:modified xsi:type="dcterms:W3CDTF">2015-10-05T22:34:00Z</dcterms:modified>
</cp:coreProperties>
</file>