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E6" w:rsidRDefault="001074EA" w:rsidP="001074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Review for Quiz #3</w:t>
      </w:r>
    </w:p>
    <w:p w:rsidR="001074EA" w:rsidRDefault="001074EA" w:rsidP="0010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3.3 and 5.1 (through 5.1.6):</w:t>
      </w:r>
    </w:p>
    <w:p w:rsidR="001074EA" w:rsidRDefault="001074EA" w:rsidP="001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and explain what </w:t>
      </w:r>
      <w:r w:rsidRPr="001074EA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6" o:title=""/>
          </v:shape>
          <o:OLEObject Type="Embed" ProgID="Equation.3" ShapeID="_x0000_i1025" DrawAspect="Content" ObjectID="_1510379510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measures and what it is used for (should be able to calculate, given </w:t>
      </w:r>
      <w:r w:rsidRPr="001074E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74EA" w:rsidRDefault="001074EA" w:rsidP="001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and explain what </w:t>
      </w:r>
      <w:r w:rsidRPr="001074EA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26" type="#_x0000_t75" style="width:12pt;height:18pt" o:ole="">
            <v:imagedata r:id="rId8" o:title=""/>
          </v:shape>
          <o:OLEObject Type="Embed" ProgID="Equation.3" ShapeID="_x0000_i1026" DrawAspect="Content" ObjectID="_1510379511" r:id="rId9"/>
        </w:object>
      </w:r>
      <w:r>
        <w:rPr>
          <w:rFonts w:ascii="Times New Roman" w:hAnsi="Times New Roman" w:cs="Times New Roman"/>
          <w:sz w:val="24"/>
          <w:szCs w:val="24"/>
        </w:rPr>
        <w:t>measures and what it is used for</w:t>
      </w:r>
      <w:r>
        <w:rPr>
          <w:rFonts w:ascii="Times New Roman" w:hAnsi="Times New Roman" w:cs="Times New Roman"/>
          <w:sz w:val="24"/>
          <w:szCs w:val="24"/>
        </w:rPr>
        <w:t xml:space="preserve"> (will NOT ask you to calculate – will give to you and ask for explanation)</w:t>
      </w:r>
    </w:p>
    <w:p w:rsidR="001074EA" w:rsidRDefault="001074EA" w:rsidP="001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Associations between 2 categorical variables</w:t>
      </w:r>
    </w:p>
    <w:p w:rsidR="001074EA" w:rsidRDefault="001074EA" w:rsidP="001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way (contingency) tables</w:t>
      </w:r>
    </w:p>
    <w:p w:rsidR="001074EA" w:rsidRDefault="001074EA" w:rsidP="001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Explanatory and response variables and why you choose them the way you do</w:t>
      </w:r>
    </w:p>
    <w:p w:rsidR="001074EA" w:rsidRDefault="001074EA" w:rsidP="001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charts and/or pie graphs – be able to create and read</w:t>
      </w:r>
    </w:p>
    <w:p w:rsidR="001074EA" w:rsidRDefault="001074EA" w:rsidP="001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(joint, conditional, marginal)</w:t>
      </w:r>
    </w:p>
    <w:p w:rsidR="001074EA" w:rsidRDefault="001074EA" w:rsidP="001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Comparing probabilities</w:t>
      </w:r>
    </w:p>
    <w:p w:rsidR="001074EA" w:rsidRDefault="001074EA" w:rsidP="0010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problems:</w:t>
      </w:r>
    </w:p>
    <w:p w:rsidR="001074EA" w:rsidRDefault="001074EA" w:rsidP="0010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3.3.2: #5 and 6</w:t>
      </w:r>
    </w:p>
    <w:p w:rsidR="001074EA" w:rsidRDefault="001074EA" w:rsidP="0010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3.3.3: #3</w:t>
      </w:r>
    </w:p>
    <w:p w:rsidR="001074EA" w:rsidRDefault="001074EA" w:rsidP="0010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3.3.4: #1 and 2</w:t>
      </w:r>
    </w:p>
    <w:p w:rsidR="001074EA" w:rsidRDefault="001074EA" w:rsidP="0010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5.1.1: #5-9</w:t>
      </w:r>
    </w:p>
    <w:p w:rsidR="001074EA" w:rsidRDefault="001074EA" w:rsidP="0010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5.1.5: all</w:t>
      </w:r>
    </w:p>
    <w:p w:rsidR="001074EA" w:rsidRPr="001074EA" w:rsidRDefault="001074EA" w:rsidP="0010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5.1.6: all</w:t>
      </w:r>
      <w:bookmarkStart w:id="0" w:name="_GoBack"/>
      <w:bookmarkEnd w:id="0"/>
    </w:p>
    <w:sectPr w:rsidR="001074EA" w:rsidRPr="0010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311"/>
    <w:multiLevelType w:val="hybridMultilevel"/>
    <w:tmpl w:val="381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A"/>
    <w:rsid w:val="001074EA"/>
    <w:rsid w:val="00B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2015-11-30T16:56:00Z</dcterms:created>
  <dcterms:modified xsi:type="dcterms:W3CDTF">2015-11-30T17:05:00Z</dcterms:modified>
</cp:coreProperties>
</file>