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DB35" w14:textId="77777777" w:rsidR="003D755B" w:rsidRPr="00B507D3" w:rsidRDefault="003D755B" w:rsidP="003D755B">
      <w:pPr>
        <w:numPr>
          <w:ilvl w:val="0"/>
          <w:numId w:val="1"/>
        </w:numPr>
        <w:spacing w:before="100" w:beforeAutospacing="1" w:after="100" w:afterAutospacing="1"/>
        <w:rPr>
          <w:rFonts w:ascii="Palatino Linotype" w:eastAsia="Times New Roman" w:hAnsi="Palatino Linotype"/>
          <w:sz w:val="20"/>
        </w:rPr>
      </w:pPr>
      <w:r w:rsidRPr="00B507D3">
        <w:rPr>
          <w:rFonts w:ascii="Palatino Linotype" w:hAnsi="Palatino Linotype"/>
          <w:b/>
          <w:sz w:val="20"/>
        </w:rPr>
        <w:t xml:space="preserve">Using a thermometer: </w:t>
      </w:r>
      <w:r w:rsidRPr="00B507D3">
        <w:rPr>
          <w:rFonts w:ascii="Palatino Linotype" w:hAnsi="Palatino Linotype"/>
          <w:sz w:val="20"/>
        </w:rPr>
        <w:t xml:space="preserve">* Temperatures can be measured cheaply by means of the bending of a strip of 'bimetal', made by rolling different metals together, choosing metals which have very different degrees of expansion on being heated. The same bending can be seen if a strip of sticky tape is fastened to a strip of </w:t>
      </w:r>
      <w:proofErr w:type="spellStart"/>
      <w:r w:rsidRPr="00B507D3">
        <w:rPr>
          <w:rFonts w:ascii="Palatino Linotype" w:hAnsi="Palatino Linotype"/>
          <w:sz w:val="20"/>
        </w:rPr>
        <w:t>aluminium</w:t>
      </w:r>
      <w:proofErr w:type="spellEnd"/>
      <w:r w:rsidRPr="00B507D3">
        <w:rPr>
          <w:rFonts w:ascii="Palatino Linotype" w:hAnsi="Palatino Linotype"/>
          <w:sz w:val="20"/>
        </w:rPr>
        <w:t xml:space="preserve"> foil. The foil expands when it is heated, but the tape prevents the stretching of that side of the foil, so the '</w:t>
      </w:r>
      <w:proofErr w:type="spellStart"/>
      <w:r w:rsidRPr="00B507D3">
        <w:rPr>
          <w:rFonts w:ascii="Palatino Linotype" w:hAnsi="Palatino Linotype"/>
          <w:sz w:val="20"/>
        </w:rPr>
        <w:t>bimaterial</w:t>
      </w:r>
      <w:proofErr w:type="spellEnd"/>
      <w:r w:rsidRPr="00B507D3">
        <w:rPr>
          <w:rFonts w:ascii="Palatino Linotype" w:hAnsi="Palatino Linotype"/>
          <w:sz w:val="20"/>
        </w:rPr>
        <w:t xml:space="preserve">' bends, with the sticky tape on the concave side.  </w:t>
      </w:r>
    </w:p>
    <w:p w14:paraId="754252D3" w14:textId="77777777" w:rsidR="003D755B" w:rsidRPr="00B507D3" w:rsidRDefault="003D755B" w:rsidP="003D755B">
      <w:pPr>
        <w:spacing w:before="100" w:beforeAutospacing="1" w:after="100" w:afterAutospacing="1"/>
        <w:rPr>
          <w:rFonts w:ascii="Palatino Linotype" w:eastAsia="Cambria" w:hAnsi="Palatino Linotype"/>
          <w:sz w:val="20"/>
        </w:rPr>
      </w:pPr>
      <w:r w:rsidRPr="00B507D3">
        <w:rPr>
          <w:rFonts w:ascii="Palatino Linotype" w:eastAsia="Cambria" w:hAnsi="Palatino Linotype"/>
          <w:sz w:val="20"/>
        </w:rPr>
        <w:t xml:space="preserve">Various thermometers are used in different situations. For instance, mercury thermometers are the standard equipment at surface weather stations, and bimetallic thermometers are used in radiosondes. Thermocouples are used for </w:t>
      </w:r>
      <w:r w:rsidRPr="00B507D3">
        <w:rPr>
          <w:rFonts w:ascii="Palatino Linotype" w:eastAsia="Cambria" w:hAnsi="Palatino Linotype"/>
          <w:i/>
          <w:iCs/>
          <w:sz w:val="20"/>
        </w:rPr>
        <w:t>in situ</w:t>
      </w:r>
      <w:r w:rsidRPr="00B507D3">
        <w:rPr>
          <w:rFonts w:ascii="Palatino Linotype" w:eastAsia="Cambria" w:hAnsi="Palatino Linotype"/>
          <w:sz w:val="20"/>
        </w:rPr>
        <w:t xml:space="preserve"> observations at locations wired to a computer network. Radiometers are used for remote observations.</w:t>
      </w:r>
    </w:p>
    <w:p w14:paraId="0C705FF1" w14:textId="77777777" w:rsidR="003D755B" w:rsidRDefault="003D755B" w:rsidP="003D755B">
      <w:pPr>
        <w:pStyle w:val="Caption"/>
        <w:rPr>
          <w:rFonts w:ascii="Palatino Linotype" w:hAnsi="Palatino Linotype"/>
        </w:rPr>
      </w:pPr>
      <w:r w:rsidRPr="00B507D3">
        <w:rPr>
          <w:rFonts w:ascii="Palatino Linotype" w:hAnsi="Palatino Linotype"/>
        </w:rPr>
        <w:t xml:space="preserve">Figure </w:t>
      </w:r>
      <w:r w:rsidRPr="00B507D3">
        <w:rPr>
          <w:rFonts w:ascii="Palatino Linotype" w:hAnsi="Palatino Linotype"/>
        </w:rPr>
        <w:fldChar w:fldCharType="begin"/>
      </w:r>
      <w:r w:rsidRPr="00B507D3">
        <w:rPr>
          <w:rFonts w:ascii="Palatino Linotype" w:hAnsi="Palatino Linotype"/>
        </w:rPr>
        <w:instrText xml:space="preserve"> SEQ Figure \* ARABIC </w:instrText>
      </w:r>
      <w:r w:rsidRPr="00B507D3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1</w:t>
      </w:r>
      <w:r w:rsidRPr="00B507D3">
        <w:rPr>
          <w:rFonts w:ascii="Palatino Linotype" w:hAnsi="Palatino Linotype"/>
        </w:rPr>
        <w:fldChar w:fldCharType="end"/>
      </w:r>
      <w:r w:rsidRPr="00B507D3">
        <w:rPr>
          <w:rFonts w:ascii="Palatino Linotype" w:hAnsi="Palatino Linotype"/>
        </w:rPr>
        <w:t>: A comparison of thermometer types</w:t>
      </w:r>
      <w:r w:rsidRPr="00B507D3">
        <w:rPr>
          <w:rStyle w:val="FootnoteReference"/>
          <w:rFonts w:ascii="Palatino Linotype" w:hAnsi="Palatino Linotype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5"/>
        <w:gridCol w:w="3124"/>
      </w:tblGrid>
      <w:tr w:rsidR="003D755B" w14:paraId="7E65E994" w14:textId="77777777" w:rsidTr="004E7B59">
        <w:tc>
          <w:tcPr>
            <w:tcW w:w="3192" w:type="dxa"/>
            <w:shd w:val="clear" w:color="auto" w:fill="auto"/>
          </w:tcPr>
          <w:p w14:paraId="4E1D5A9F" w14:textId="77777777" w:rsidR="003D755B" w:rsidRDefault="003D755B" w:rsidP="004E7B59">
            <w:r>
              <w:t>Type</w:t>
            </w:r>
          </w:p>
        </w:tc>
        <w:tc>
          <w:tcPr>
            <w:tcW w:w="3192" w:type="dxa"/>
            <w:shd w:val="clear" w:color="auto" w:fill="auto"/>
          </w:tcPr>
          <w:p w14:paraId="572A56D5" w14:textId="77777777" w:rsidR="003D755B" w:rsidRDefault="003D755B" w:rsidP="004E7B59">
            <w:r>
              <w:t>Advantages</w:t>
            </w:r>
          </w:p>
        </w:tc>
        <w:tc>
          <w:tcPr>
            <w:tcW w:w="3192" w:type="dxa"/>
            <w:shd w:val="clear" w:color="auto" w:fill="auto"/>
          </w:tcPr>
          <w:p w14:paraId="0E5217C0" w14:textId="77777777" w:rsidR="003D755B" w:rsidRDefault="003D755B" w:rsidP="004E7B59">
            <w:r>
              <w:t>Disadvantages</w:t>
            </w:r>
          </w:p>
        </w:tc>
      </w:tr>
      <w:tr w:rsidR="003D755B" w14:paraId="2CEF855E" w14:textId="77777777" w:rsidTr="004E7B59">
        <w:tc>
          <w:tcPr>
            <w:tcW w:w="3192" w:type="dxa"/>
            <w:shd w:val="clear" w:color="auto" w:fill="auto"/>
          </w:tcPr>
          <w:p w14:paraId="26BEC1E3" w14:textId="77777777" w:rsidR="003D755B" w:rsidRDefault="003D755B" w:rsidP="004E7B59">
            <w:r w:rsidRPr="00664129">
              <w:rPr>
                <w:rFonts w:ascii="Palatino Linotype" w:eastAsia="Cambria" w:hAnsi="Palatino Linotype"/>
                <w:b/>
                <w:bCs/>
                <w:color w:val="FF0000"/>
                <w:sz w:val="20"/>
              </w:rPr>
              <w:t>Mercury thermometer</w:t>
            </w:r>
          </w:p>
        </w:tc>
        <w:tc>
          <w:tcPr>
            <w:tcW w:w="3192" w:type="dxa"/>
            <w:shd w:val="clear" w:color="auto" w:fill="auto"/>
          </w:tcPr>
          <w:p w14:paraId="7F20E353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Cheap, </w:t>
            </w:r>
          </w:p>
          <w:p w14:paraId="2BBDDA65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durable, </w:t>
            </w:r>
          </w:p>
          <w:p w14:paraId="2D701641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accurate, </w:t>
            </w:r>
          </w:p>
          <w:p w14:paraId="401292FB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>easy to calibrate</w:t>
            </w:r>
          </w:p>
        </w:tc>
        <w:tc>
          <w:tcPr>
            <w:tcW w:w="3192" w:type="dxa"/>
            <w:shd w:val="clear" w:color="auto" w:fill="auto"/>
          </w:tcPr>
          <w:p w14:paraId="239D7915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Display is harder to read, expensive, </w:t>
            </w:r>
          </w:p>
          <w:p w14:paraId="6B3AE28F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does not work below -38.83°C (Freezing </w:t>
            </w:r>
            <w:proofErr w:type="spellStart"/>
            <w:r>
              <w:t>pt</w:t>
            </w:r>
            <w:proofErr w:type="spellEnd"/>
            <w:r>
              <w:t xml:space="preserve"> of Hg), cannot be used for thermograph, </w:t>
            </w:r>
          </w:p>
          <w:p w14:paraId="4D12702D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slow response, </w:t>
            </w:r>
          </w:p>
          <w:p w14:paraId="57663B4C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 xml:space="preserve">fragile, </w:t>
            </w:r>
          </w:p>
          <w:p w14:paraId="07FDC15B" w14:textId="77777777" w:rsidR="003D755B" w:rsidRDefault="003D755B" w:rsidP="003D755B">
            <w:pPr>
              <w:numPr>
                <w:ilvl w:val="0"/>
                <w:numId w:val="3"/>
              </w:numPr>
              <w:ind w:left="230" w:hanging="230"/>
            </w:pPr>
            <w:r>
              <w:t>vapor is poisonous</w:t>
            </w:r>
          </w:p>
        </w:tc>
      </w:tr>
      <w:tr w:rsidR="003D755B" w14:paraId="711B8CC7" w14:textId="77777777" w:rsidTr="004E7B59">
        <w:tc>
          <w:tcPr>
            <w:tcW w:w="3192" w:type="dxa"/>
            <w:shd w:val="clear" w:color="auto" w:fill="auto"/>
          </w:tcPr>
          <w:p w14:paraId="7BDC41A9" w14:textId="77777777" w:rsidR="003D755B" w:rsidRDefault="003D755B" w:rsidP="004E7B59">
            <w:r w:rsidRPr="00664129">
              <w:rPr>
                <w:rFonts w:ascii="Palatino Linotype" w:eastAsia="Cambria" w:hAnsi="Palatino Linotype"/>
                <w:b/>
                <w:bCs/>
                <w:color w:val="FF0000"/>
                <w:sz w:val="20"/>
              </w:rPr>
              <w:t>Alcohol thermometer (compared to a mercury thermometer)</w:t>
            </w:r>
          </w:p>
        </w:tc>
        <w:tc>
          <w:tcPr>
            <w:tcW w:w="3192" w:type="dxa"/>
            <w:shd w:val="clear" w:color="auto" w:fill="auto"/>
          </w:tcPr>
          <w:p w14:paraId="4BCFDA6B" w14:textId="77777777" w:rsidR="003D755B" w:rsidRPr="00664129" w:rsidRDefault="003D755B" w:rsidP="003D755B">
            <w:pPr>
              <w:numPr>
                <w:ilvl w:val="0"/>
                <w:numId w:val="2"/>
              </w:numPr>
              <w:ind w:left="230" w:hanging="230"/>
              <w:rPr>
                <w:rFonts w:ascii="Palatino Linotype" w:eastAsia="Cambria" w:hAnsi="Palatino Linotype"/>
                <w:sz w:val="20"/>
              </w:rPr>
            </w:pPr>
            <w:r w:rsidRPr="00664129">
              <w:rPr>
                <w:rFonts w:ascii="Palatino Linotype" w:eastAsia="Cambria" w:hAnsi="Palatino Linotype"/>
                <w:sz w:val="20"/>
              </w:rPr>
              <w:t>lower temperature b/c freezing point is -115°C</w:t>
            </w:r>
          </w:p>
          <w:p w14:paraId="7FFB159B" w14:textId="77777777" w:rsidR="003D755B" w:rsidRPr="00114F76" w:rsidRDefault="003D755B" w:rsidP="003D755B">
            <w:pPr>
              <w:numPr>
                <w:ilvl w:val="0"/>
                <w:numId w:val="2"/>
              </w:numPr>
              <w:ind w:left="230" w:hanging="230"/>
            </w:pPr>
            <w:r w:rsidRPr="00664129">
              <w:rPr>
                <w:rFonts w:ascii="Palatino Linotype" w:eastAsia="Cambria" w:hAnsi="Palatino Linotype"/>
                <w:sz w:val="20"/>
              </w:rPr>
              <w:t>larger coefficient of expansion, regular expansion therefore measures temperature more precisely, because it has a large expansion coefficient</w:t>
            </w:r>
          </w:p>
          <w:p w14:paraId="5E78DA3C" w14:textId="77777777" w:rsidR="003D755B" w:rsidRDefault="003D755B" w:rsidP="003D755B">
            <w:pPr>
              <w:numPr>
                <w:ilvl w:val="0"/>
                <w:numId w:val="2"/>
              </w:numPr>
              <w:ind w:left="230" w:hanging="180"/>
            </w:pPr>
            <w:r w:rsidRPr="00664129">
              <w:rPr>
                <w:rFonts w:ascii="Palatino Linotype" w:eastAsia="Cambria" w:hAnsi="Palatino Linotype"/>
                <w:sz w:val="20"/>
              </w:rPr>
              <w:t>less hazardous</w:t>
            </w:r>
          </w:p>
        </w:tc>
        <w:tc>
          <w:tcPr>
            <w:tcW w:w="3192" w:type="dxa"/>
            <w:shd w:val="clear" w:color="auto" w:fill="auto"/>
          </w:tcPr>
          <w:p w14:paraId="5D59249C" w14:textId="77777777" w:rsidR="003D755B" w:rsidRPr="00664129" w:rsidRDefault="003D755B" w:rsidP="003D755B">
            <w:pPr>
              <w:numPr>
                <w:ilvl w:val="0"/>
                <w:numId w:val="2"/>
              </w:numPr>
              <w:ind w:left="190" w:hanging="140"/>
              <w:rPr>
                <w:rFonts w:ascii="Palatino Linotype" w:eastAsia="Cambria" w:hAnsi="Palatino Linotype"/>
                <w:sz w:val="20"/>
              </w:rPr>
            </w:pPr>
            <w:r w:rsidRPr="00664129">
              <w:rPr>
                <w:rFonts w:ascii="Palatino Linotype" w:eastAsia="Cambria" w:hAnsi="Palatino Linotype"/>
                <w:sz w:val="20"/>
              </w:rPr>
              <w:t>less durable (alcohol evaporates), can’t measure a high temperature b/c the boiling point is 78°C</w:t>
            </w:r>
          </w:p>
          <w:p w14:paraId="3FDE5554" w14:textId="77777777" w:rsidR="003D755B" w:rsidRPr="00114F76" w:rsidRDefault="003D755B" w:rsidP="003D755B">
            <w:pPr>
              <w:numPr>
                <w:ilvl w:val="0"/>
                <w:numId w:val="2"/>
              </w:numPr>
              <w:ind w:left="190" w:hanging="140"/>
            </w:pPr>
            <w:r w:rsidRPr="00664129">
              <w:rPr>
                <w:rFonts w:ascii="Palatino Linotype" w:eastAsia="Cambria" w:hAnsi="Palatino Linotype"/>
                <w:sz w:val="20"/>
              </w:rPr>
              <w:t>alcohol can polymerize</w:t>
            </w:r>
          </w:p>
          <w:p w14:paraId="4F7C5D7E" w14:textId="77777777" w:rsidR="003D755B" w:rsidRDefault="003D755B" w:rsidP="003D755B">
            <w:pPr>
              <w:numPr>
                <w:ilvl w:val="0"/>
                <w:numId w:val="2"/>
              </w:numPr>
              <w:ind w:left="190" w:hanging="140"/>
            </w:pPr>
            <w:r w:rsidRPr="00664129">
              <w:rPr>
                <w:rFonts w:ascii="Palatino Linotype" w:eastAsia="Cambria" w:hAnsi="Palatino Linotype"/>
                <w:sz w:val="20"/>
              </w:rPr>
              <w:t>fluid loss by evaporation hard to avoid</w:t>
            </w:r>
          </w:p>
        </w:tc>
      </w:tr>
    </w:tbl>
    <w:p w14:paraId="48F49E9C" w14:textId="77777777" w:rsidR="003D755B" w:rsidRPr="00B507D3" w:rsidRDefault="003D755B" w:rsidP="003D755B">
      <w:pPr>
        <w:tabs>
          <w:tab w:val="left" w:pos="720"/>
        </w:tabs>
        <w:ind w:right="-80"/>
        <w:rPr>
          <w:rFonts w:ascii="Palatino Linotype" w:hAnsi="Palatino Linotype"/>
          <w:b/>
          <w:sz w:val="20"/>
        </w:rPr>
      </w:pPr>
    </w:p>
    <w:p w14:paraId="6B75AB4C" w14:textId="77777777" w:rsidR="001E671F" w:rsidRDefault="00BE0ECF">
      <w:bookmarkStart w:id="0" w:name="_GoBack"/>
      <w:bookmarkEnd w:id="0"/>
    </w:p>
    <w:sectPr w:rsidR="001E671F" w:rsidSect="0082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F3E7" w14:textId="77777777" w:rsidR="00BE0ECF" w:rsidRDefault="00BE0ECF" w:rsidP="003D755B">
      <w:r>
        <w:separator/>
      </w:r>
    </w:p>
  </w:endnote>
  <w:endnote w:type="continuationSeparator" w:id="0">
    <w:p w14:paraId="7E447909" w14:textId="77777777" w:rsidR="00BE0ECF" w:rsidRDefault="00BE0ECF" w:rsidP="003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BD20F" w14:textId="77777777" w:rsidR="00BE0ECF" w:rsidRDefault="00BE0ECF" w:rsidP="003D755B">
      <w:r>
        <w:separator/>
      </w:r>
    </w:p>
  </w:footnote>
  <w:footnote w:type="continuationSeparator" w:id="0">
    <w:p w14:paraId="1AC2B92A" w14:textId="77777777" w:rsidR="00BE0ECF" w:rsidRDefault="00BE0ECF" w:rsidP="003D755B">
      <w:r>
        <w:continuationSeparator/>
      </w:r>
    </w:p>
  </w:footnote>
  <w:footnote w:id="1">
    <w:p w14:paraId="7BA604A5" w14:textId="77777777" w:rsidR="003D755B" w:rsidRPr="008958C6" w:rsidRDefault="003D755B" w:rsidP="003D755B">
      <w:pPr>
        <w:pStyle w:val="FootnoteText"/>
        <w:rPr>
          <w:sz w:val="18"/>
        </w:rPr>
      </w:pPr>
      <w:r w:rsidRPr="008958C6">
        <w:rPr>
          <w:rStyle w:val="FootnoteReference"/>
          <w:sz w:val="16"/>
        </w:rPr>
        <w:footnoteRef/>
      </w:r>
      <w:r w:rsidRPr="008958C6">
        <w:rPr>
          <w:sz w:val="16"/>
        </w:rPr>
        <w:t xml:space="preserve"> http://www-das.uwyo.edu/~geerts/cwx/notes/chap03/thermometer.html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27069"/>
    <w:multiLevelType w:val="hybridMultilevel"/>
    <w:tmpl w:val="A352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659B7"/>
    <w:multiLevelType w:val="multilevel"/>
    <w:tmpl w:val="18F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92828"/>
    <w:multiLevelType w:val="hybridMultilevel"/>
    <w:tmpl w:val="A20E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5B"/>
    <w:rsid w:val="002938FF"/>
    <w:rsid w:val="003C3FA4"/>
    <w:rsid w:val="003D755B"/>
    <w:rsid w:val="00607E96"/>
    <w:rsid w:val="00651441"/>
    <w:rsid w:val="00823300"/>
    <w:rsid w:val="00A948BE"/>
    <w:rsid w:val="00BE0ECF"/>
    <w:rsid w:val="00C95E91"/>
    <w:rsid w:val="00E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4EF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55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755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55B"/>
    <w:rPr>
      <w:rFonts w:ascii="Times" w:eastAsia="Times" w:hAnsi="Times" w:cs="Times New Roman"/>
    </w:rPr>
  </w:style>
  <w:style w:type="character" w:styleId="FootnoteReference">
    <w:name w:val="footnote reference"/>
    <w:uiPriority w:val="99"/>
    <w:unhideWhenUsed/>
    <w:rsid w:val="003D755B"/>
    <w:rPr>
      <w:vertAlign w:val="superscript"/>
    </w:rPr>
  </w:style>
  <w:style w:type="paragraph" w:styleId="Caption">
    <w:name w:val="caption"/>
    <w:basedOn w:val="Normal"/>
    <w:next w:val="Normal"/>
    <w:rsid w:val="003D75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Macintosh Word</Application>
  <DocSecurity>0</DocSecurity>
  <Lines>11</Lines>
  <Paragraphs>3</Paragraphs>
  <ScaleCrop>false</ScaleCrop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1</cp:revision>
  <dcterms:created xsi:type="dcterms:W3CDTF">2017-02-03T04:14:00Z</dcterms:created>
  <dcterms:modified xsi:type="dcterms:W3CDTF">2017-02-03T04:15:00Z</dcterms:modified>
</cp:coreProperties>
</file>